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C4" w:rsidRPr="008A70F0" w:rsidRDefault="00FD34C4" w:rsidP="00FD34C4">
      <w:pPr>
        <w:pStyle w:val="a8"/>
        <w:rPr>
          <w:caps/>
        </w:rPr>
      </w:pPr>
      <w:r w:rsidRPr="008A70F0">
        <w:rPr>
          <w:caps/>
        </w:rPr>
        <w:t>Опросный лист для выбо</w:t>
      </w:r>
      <w:r w:rsidR="003A3217">
        <w:rPr>
          <w:caps/>
        </w:rPr>
        <w:t>ра модели бака-дозатора ЗЭОТЭК</w:t>
      </w:r>
      <w:r w:rsidRPr="008A70F0">
        <w:rPr>
          <w:caps/>
        </w:rPr>
        <w:t xml:space="preserve"> и установки для смешивания концентрата пены с водой</w:t>
      </w:r>
    </w:p>
    <w:p w:rsidR="00FC1EBF" w:rsidRPr="008B3746" w:rsidRDefault="00FC1EBF" w:rsidP="00FC1EBF">
      <w:pPr>
        <w:pStyle w:val="a5"/>
        <w:jc w:val="center"/>
        <w:rPr>
          <w:b/>
          <w:sz w:val="32"/>
          <w:szCs w:val="32"/>
        </w:rPr>
      </w:pPr>
      <w:r w:rsidRPr="008B3746">
        <w:rPr>
          <w:b/>
          <w:sz w:val="32"/>
          <w:szCs w:val="32"/>
        </w:rPr>
        <w:t xml:space="preserve">Заполните опросный лист и отправьте его на </w:t>
      </w:r>
      <w:r w:rsidRPr="008B3746">
        <w:rPr>
          <w:b/>
          <w:sz w:val="32"/>
          <w:szCs w:val="32"/>
          <w:lang w:val="en-US"/>
        </w:rPr>
        <w:t>e</w:t>
      </w:r>
      <w:r w:rsidRPr="008B3746">
        <w:rPr>
          <w:b/>
          <w:sz w:val="32"/>
          <w:szCs w:val="32"/>
        </w:rPr>
        <w:t>-</w:t>
      </w:r>
      <w:r w:rsidRPr="008B3746">
        <w:rPr>
          <w:b/>
          <w:sz w:val="32"/>
          <w:szCs w:val="32"/>
          <w:lang w:val="en-US"/>
        </w:rPr>
        <w:t>mail</w:t>
      </w:r>
      <w:r w:rsidRPr="008B3746">
        <w:rPr>
          <w:b/>
          <w:sz w:val="32"/>
          <w:szCs w:val="32"/>
        </w:rPr>
        <w:t xml:space="preserve"> </w:t>
      </w:r>
      <w:bookmarkStart w:id="0" w:name="_GoBack"/>
      <w:bookmarkEnd w:id="0"/>
      <w:r w:rsidR="00D85116">
        <w:rPr>
          <w:b/>
          <w:sz w:val="32"/>
          <w:szCs w:val="32"/>
          <w:lang w:val="en-US"/>
        </w:rPr>
        <w:fldChar w:fldCharType="begin"/>
      </w:r>
      <w:r w:rsidR="00D85116">
        <w:rPr>
          <w:b/>
          <w:sz w:val="32"/>
          <w:szCs w:val="32"/>
          <w:lang w:val="en-US"/>
        </w:rPr>
        <w:instrText xml:space="preserve"> HYPERLINK "mailto:</w:instrText>
      </w:r>
      <w:r w:rsidR="00D85116" w:rsidRPr="00D85116">
        <w:rPr>
          <w:b/>
          <w:sz w:val="32"/>
          <w:szCs w:val="32"/>
          <w:lang w:val="en-US"/>
        </w:rPr>
        <w:instrText>ekt</w:instrText>
      </w:r>
      <w:r w:rsidR="00D85116" w:rsidRPr="00D85116">
        <w:rPr>
          <w:b/>
          <w:sz w:val="32"/>
          <w:szCs w:val="32"/>
        </w:rPr>
        <w:instrText>@</w:instrText>
      </w:r>
      <w:r w:rsidR="00D85116" w:rsidRPr="00D85116">
        <w:rPr>
          <w:b/>
          <w:sz w:val="32"/>
          <w:szCs w:val="32"/>
          <w:lang w:val="en-US"/>
        </w:rPr>
        <w:instrText>nt</w:instrText>
      </w:r>
      <w:r w:rsidR="00D85116" w:rsidRPr="00D85116">
        <w:rPr>
          <w:b/>
          <w:sz w:val="32"/>
          <w:szCs w:val="32"/>
        </w:rPr>
        <w:instrText>-</w:instrText>
      </w:r>
      <w:r w:rsidR="00D85116" w:rsidRPr="00D85116">
        <w:rPr>
          <w:b/>
          <w:sz w:val="32"/>
          <w:szCs w:val="32"/>
          <w:lang w:val="en-US"/>
        </w:rPr>
        <w:instrText>rt</w:instrText>
      </w:r>
      <w:r w:rsidR="00D85116" w:rsidRPr="00D85116">
        <w:rPr>
          <w:b/>
          <w:sz w:val="32"/>
          <w:szCs w:val="32"/>
        </w:rPr>
        <w:instrText>.</w:instrText>
      </w:r>
      <w:r w:rsidR="00D85116" w:rsidRPr="00D85116">
        <w:rPr>
          <w:b/>
          <w:sz w:val="32"/>
          <w:szCs w:val="32"/>
          <w:lang w:val="en-US"/>
        </w:rPr>
        <w:instrText>ru</w:instrText>
      </w:r>
      <w:r w:rsidR="00D85116">
        <w:rPr>
          <w:b/>
          <w:sz w:val="32"/>
          <w:szCs w:val="32"/>
          <w:lang w:val="en-US"/>
        </w:rPr>
        <w:instrText xml:space="preserve">" </w:instrText>
      </w:r>
      <w:r w:rsidR="00D85116">
        <w:rPr>
          <w:b/>
          <w:sz w:val="32"/>
          <w:szCs w:val="32"/>
          <w:lang w:val="en-US"/>
        </w:rPr>
        <w:fldChar w:fldCharType="separate"/>
      </w:r>
      <w:r w:rsidR="00D85116" w:rsidRPr="001D5603">
        <w:rPr>
          <w:rStyle w:val="ad"/>
          <w:b/>
          <w:sz w:val="32"/>
          <w:szCs w:val="32"/>
          <w:lang w:val="en-US"/>
        </w:rPr>
        <w:t>ekt</w:t>
      </w:r>
      <w:r w:rsidR="00D85116" w:rsidRPr="001D5603">
        <w:rPr>
          <w:rStyle w:val="ad"/>
          <w:b/>
          <w:sz w:val="32"/>
          <w:szCs w:val="32"/>
        </w:rPr>
        <w:t>@</w:t>
      </w:r>
      <w:r w:rsidR="00D85116" w:rsidRPr="001D5603">
        <w:rPr>
          <w:rStyle w:val="ad"/>
          <w:b/>
          <w:sz w:val="32"/>
          <w:szCs w:val="32"/>
          <w:lang w:val="en-US"/>
        </w:rPr>
        <w:t>nt</w:t>
      </w:r>
      <w:r w:rsidR="00D85116" w:rsidRPr="001D5603">
        <w:rPr>
          <w:rStyle w:val="ad"/>
          <w:b/>
          <w:sz w:val="32"/>
          <w:szCs w:val="32"/>
        </w:rPr>
        <w:t>-</w:t>
      </w:r>
      <w:r w:rsidR="00D85116" w:rsidRPr="001D5603">
        <w:rPr>
          <w:rStyle w:val="ad"/>
          <w:b/>
          <w:sz w:val="32"/>
          <w:szCs w:val="32"/>
          <w:lang w:val="en-US"/>
        </w:rPr>
        <w:t>rt</w:t>
      </w:r>
      <w:r w:rsidR="00D85116" w:rsidRPr="001D5603">
        <w:rPr>
          <w:rStyle w:val="ad"/>
          <w:b/>
          <w:sz w:val="32"/>
          <w:szCs w:val="32"/>
        </w:rPr>
        <w:t>.</w:t>
      </w:r>
      <w:r w:rsidR="00D85116" w:rsidRPr="001D5603">
        <w:rPr>
          <w:rStyle w:val="ad"/>
          <w:b/>
          <w:sz w:val="32"/>
          <w:szCs w:val="32"/>
          <w:lang w:val="en-US"/>
        </w:rPr>
        <w:t>ru</w:t>
      </w:r>
      <w:r w:rsidR="00D85116">
        <w:rPr>
          <w:b/>
          <w:sz w:val="32"/>
          <w:szCs w:val="32"/>
          <w:lang w:val="en-US"/>
        </w:rPr>
        <w:fldChar w:fldCharType="end"/>
      </w:r>
    </w:p>
    <w:p w:rsidR="00FD34C4" w:rsidRDefault="00FD34C4" w:rsidP="00FD34C4">
      <w:pPr>
        <w:pStyle w:val="1"/>
        <w:rPr>
          <w:b/>
        </w:rPr>
      </w:pPr>
    </w:p>
    <w:p w:rsidR="00FD34C4" w:rsidRPr="008A70F0" w:rsidRDefault="00FD34C4" w:rsidP="00FD34C4">
      <w:pPr>
        <w:pStyle w:val="1"/>
        <w:rPr>
          <w:b/>
          <w:bCs/>
        </w:rPr>
      </w:pPr>
      <w:r w:rsidRPr="008A70F0">
        <w:rPr>
          <w:b/>
        </w:rPr>
        <w:t>Информация о заказчике:</w:t>
      </w:r>
    </w:p>
    <w:p w:rsidR="00FD34C4" w:rsidRPr="0080611C" w:rsidRDefault="00FD34C4" w:rsidP="00FD34C4">
      <w:pPr>
        <w:pStyle w:val="1"/>
        <w:numPr>
          <w:ilvl w:val="0"/>
          <w:numId w:val="3"/>
        </w:numPr>
        <w:rPr>
          <w:bCs/>
          <w:lang w:eastAsia="ru-RU"/>
        </w:rPr>
      </w:pPr>
      <w:r w:rsidRPr="0080611C">
        <w:rPr>
          <w:bCs/>
          <w:lang w:eastAsia="ru-RU"/>
        </w:rPr>
        <w:t>Наименование организации:</w:t>
      </w:r>
      <w:r>
        <w:rPr>
          <w:bCs/>
          <w:lang w:eastAsia="ru-RU"/>
        </w:rPr>
        <w:t xml:space="preserve"> </w:t>
      </w:r>
      <w:r w:rsidRPr="0080611C">
        <w:rPr>
          <w:bCs/>
          <w:lang w:eastAsia="ru-RU"/>
        </w:rPr>
        <w:t>___________________________________________</w:t>
      </w:r>
    </w:p>
    <w:p w:rsidR="00FD34C4" w:rsidRPr="0080611C" w:rsidRDefault="00FD34C4" w:rsidP="00FD34C4">
      <w:pPr>
        <w:pStyle w:val="1"/>
        <w:numPr>
          <w:ilvl w:val="0"/>
          <w:numId w:val="3"/>
        </w:numPr>
        <w:rPr>
          <w:lang w:eastAsia="ru-RU"/>
        </w:rPr>
      </w:pPr>
      <w:r w:rsidRPr="0080611C">
        <w:rPr>
          <w:bCs/>
          <w:lang w:eastAsia="ru-RU"/>
        </w:rPr>
        <w:t>Контактное лицо:</w:t>
      </w:r>
      <w:r>
        <w:rPr>
          <w:bCs/>
          <w:lang w:eastAsia="ru-RU"/>
        </w:rPr>
        <w:t xml:space="preserve"> </w:t>
      </w:r>
      <w:r w:rsidRPr="0080611C">
        <w:rPr>
          <w:bCs/>
          <w:lang w:eastAsia="ru-RU"/>
        </w:rPr>
        <w:t>_____________________________________________________</w:t>
      </w:r>
    </w:p>
    <w:p w:rsidR="00FD34C4" w:rsidRPr="0080611C" w:rsidRDefault="00FD34C4" w:rsidP="00FD34C4">
      <w:pPr>
        <w:pStyle w:val="1"/>
        <w:numPr>
          <w:ilvl w:val="0"/>
          <w:numId w:val="3"/>
        </w:numPr>
        <w:rPr>
          <w:lang w:eastAsia="ru-RU"/>
        </w:rPr>
      </w:pPr>
      <w:r w:rsidRPr="0080611C">
        <w:rPr>
          <w:bCs/>
          <w:lang w:eastAsia="ru-RU"/>
        </w:rPr>
        <w:t>Должность и контактный телефон:</w:t>
      </w:r>
      <w:r>
        <w:rPr>
          <w:bCs/>
          <w:lang w:eastAsia="ru-RU"/>
        </w:rPr>
        <w:t xml:space="preserve"> </w:t>
      </w:r>
      <w:r w:rsidRPr="0080611C">
        <w:rPr>
          <w:bCs/>
          <w:lang w:eastAsia="ru-RU"/>
        </w:rPr>
        <w:t>______________________________________</w:t>
      </w:r>
    </w:p>
    <w:p w:rsidR="00FD34C4" w:rsidRPr="00FD34C4" w:rsidRDefault="00FD34C4" w:rsidP="00FD34C4">
      <w:pPr>
        <w:pStyle w:val="1"/>
        <w:numPr>
          <w:ilvl w:val="0"/>
          <w:numId w:val="3"/>
        </w:numPr>
        <w:rPr>
          <w:lang w:eastAsia="ru-RU"/>
        </w:rPr>
      </w:pPr>
      <w:r w:rsidRPr="0080611C">
        <w:rPr>
          <w:bCs/>
          <w:lang w:eastAsia="ru-RU"/>
        </w:rPr>
        <w:t>Адрес организации:</w:t>
      </w:r>
      <w:r>
        <w:rPr>
          <w:bCs/>
          <w:lang w:eastAsia="ru-RU"/>
        </w:rPr>
        <w:t xml:space="preserve"> </w:t>
      </w:r>
      <w:r w:rsidRPr="0080611C">
        <w:rPr>
          <w:bCs/>
          <w:lang w:eastAsia="ru-RU"/>
        </w:rPr>
        <w:t>___________________________________________________</w:t>
      </w:r>
    </w:p>
    <w:p w:rsidR="00FD34C4" w:rsidRPr="0080611C" w:rsidRDefault="00FD34C4" w:rsidP="00FD34C4">
      <w:pPr>
        <w:pStyle w:val="1"/>
        <w:numPr>
          <w:ilvl w:val="0"/>
          <w:numId w:val="3"/>
        </w:numPr>
        <w:rPr>
          <w:lang w:eastAsia="ru-RU"/>
        </w:rPr>
      </w:pPr>
      <w:r>
        <w:rPr>
          <w:bCs/>
          <w:lang w:eastAsia="ru-RU"/>
        </w:rPr>
        <w:t>Дата заполнения: _____________________________________________________</w:t>
      </w:r>
    </w:p>
    <w:p w:rsidR="00FD34C4" w:rsidRPr="0080611C" w:rsidRDefault="00FD34C4" w:rsidP="00FD34C4">
      <w:pPr>
        <w:spacing w:after="0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pPr w:leftFromText="181" w:rightFromText="181" w:vertAnchor="text" w:tblpXSpec="center" w:tblpY="1"/>
        <w:tblOverlap w:val="never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73"/>
        <w:gridCol w:w="20"/>
        <w:gridCol w:w="122"/>
        <w:gridCol w:w="3718"/>
        <w:gridCol w:w="33"/>
      </w:tblGrid>
      <w:tr w:rsidR="00FD34C4" w:rsidRPr="000007A9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0007A9" w:rsidRDefault="00FD34C4" w:rsidP="000A1545">
            <w:pPr>
              <w:pStyle w:val="1"/>
              <w:rPr>
                <w:b/>
              </w:rPr>
            </w:pPr>
            <w:r w:rsidRPr="000007A9">
              <w:rPr>
                <w:b/>
              </w:rPr>
              <w:t>№ п/п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0007A9" w:rsidRDefault="00FD34C4" w:rsidP="000A1545">
            <w:pPr>
              <w:pStyle w:val="1"/>
              <w:jc w:val="center"/>
              <w:rPr>
                <w:b/>
              </w:rPr>
            </w:pPr>
            <w:r w:rsidRPr="000007A9">
              <w:rPr>
                <w:b/>
              </w:rPr>
              <w:t>Характеристики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0007A9" w:rsidRDefault="00FD34C4" w:rsidP="000A1545">
            <w:pPr>
              <w:pStyle w:val="1"/>
              <w:jc w:val="center"/>
              <w:rPr>
                <w:b/>
              </w:rPr>
            </w:pPr>
            <w:r w:rsidRPr="000007A9">
              <w:rPr>
                <w:b/>
              </w:rPr>
              <w:t>Значение показателя</w:t>
            </w:r>
          </w:p>
        </w:tc>
      </w:tr>
      <w:tr w:rsidR="00FD34C4" w:rsidRPr="0080611C" w:rsidTr="000A1545">
        <w:trPr>
          <w:cantSplit/>
          <w:trHeight w:val="276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</w:p>
          <w:p w:rsidR="00FD34C4" w:rsidRPr="0080611C" w:rsidRDefault="00FD34C4" w:rsidP="000A1545">
            <w:pPr>
              <w:pStyle w:val="1"/>
            </w:pPr>
            <w:r w:rsidRPr="0080611C">
              <w:t>1</w:t>
            </w:r>
          </w:p>
        </w:tc>
        <w:tc>
          <w:tcPr>
            <w:tcW w:w="26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 xml:space="preserve">Модификация и тип бака-дозатора 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горизонтальный одинарный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вертикальный одинарный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вертикальный сдвоенный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3</w:t>
            </w:r>
          </w:p>
        </w:tc>
        <w:tc>
          <w:tcPr>
            <w:tcW w:w="26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Тип хранимого пенообразователя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_____</w:t>
            </w:r>
          </w:p>
        </w:tc>
      </w:tr>
      <w:tr w:rsidR="00FD34C4" w:rsidRPr="0080611C" w:rsidTr="000A1545">
        <w:trPr>
          <w:cantSplit/>
          <w:trHeight w:val="204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4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Объем, л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_____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5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Количество, шт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_____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6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Рабочее давление, бар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 12 бар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_____ бар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7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Тип смесителя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</w:p>
        </w:tc>
      </w:tr>
      <w:tr w:rsidR="00FD34C4" w:rsidRPr="0080611C" w:rsidTr="000A1545">
        <w:trPr>
          <w:cantSplit/>
          <w:trHeight w:val="557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lastRenderedPageBreak/>
              <w:t>8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Диаметр дозатора-смесителя, дюйм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 2 ½ ‘’(Ду-65)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3” (Ду-80)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4” (Ду-100)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6” (Ду-150)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8” (Ду-200)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10”</w:t>
            </w:r>
            <w:r>
              <w:t xml:space="preserve"> </w:t>
            </w:r>
            <w:r w:rsidRPr="0080611C">
              <w:t>(Ду-250)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9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Диапазон расходов дозатора-смесителя, л/мин.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__________</w:t>
            </w:r>
          </w:p>
        </w:tc>
      </w:tr>
      <w:tr w:rsidR="00FD34C4" w:rsidRPr="0080611C" w:rsidTr="000A1545">
        <w:trPr>
          <w:cantSplit/>
          <w:trHeight w:val="367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10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Процент смешивания, %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 1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3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 6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___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11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Направление потока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 слева-направо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справа-налево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12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Комплектация запасной мембраной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7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13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Комплектация для заправки бака-дозатора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57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14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Наличие расходомера на линии подачи воды в бак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16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Комплектация лестницей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>
              <w:lastRenderedPageBreak/>
              <w:t>17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>
              <w:t xml:space="preserve">Гидрометр 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>
              <w:t> Визуальный (стандарт)</w:t>
            </w:r>
          </w:p>
          <w:p w:rsidR="00FD34C4" w:rsidRPr="0080611C" w:rsidRDefault="00FD34C4" w:rsidP="000A1545">
            <w:pPr>
              <w:pStyle w:val="1"/>
            </w:pPr>
            <w:r w:rsidRPr="0080611C">
              <w:t></w:t>
            </w:r>
            <w:r>
              <w:t xml:space="preserve"> Электронный с выходом на пульт управления (выходной сигнал 4-20 мА)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18</w:t>
            </w:r>
          </w:p>
        </w:tc>
        <w:tc>
          <w:tcPr>
            <w:tcW w:w="4609" w:type="pct"/>
            <w:gridSpan w:val="5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Дополнительная комплектация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19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rPr>
                <w:lang w:val="en-US"/>
              </w:rPr>
              <w:t>PH</w:t>
            </w:r>
            <w:r w:rsidRPr="0035656D">
              <w:t>-</w:t>
            </w:r>
            <w:r>
              <w:t>метр (датчик уровня кислотности)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20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Реле потока на линии подачи пенообразователя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21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Эластичная мембрана (ЭМ)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cantSplit/>
          <w:trHeight w:val="183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22</w:t>
            </w:r>
          </w:p>
        </w:tc>
        <w:tc>
          <w:tcPr>
            <w:tcW w:w="2640" w:type="pct"/>
            <w:gridSpan w:val="2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Ответные фланцы, ДУ</w:t>
            </w:r>
          </w:p>
        </w:tc>
        <w:tc>
          <w:tcPr>
            <w:tcW w:w="1969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</w:pPr>
            <w:r w:rsidRPr="0080611C">
              <w:t> да</w:t>
            </w:r>
          </w:p>
          <w:p w:rsidR="00FD34C4" w:rsidRDefault="00FD34C4" w:rsidP="000A1545">
            <w:pPr>
              <w:pStyle w:val="1"/>
            </w:pPr>
            <w:r w:rsidRPr="0080611C">
              <w:t> нет</w:t>
            </w:r>
          </w:p>
        </w:tc>
      </w:tr>
      <w:tr w:rsidR="00FD34C4" w:rsidRPr="0080611C" w:rsidTr="000A1545">
        <w:trPr>
          <w:gridAfter w:val="1"/>
          <w:wAfter w:w="17" w:type="pct"/>
          <w:trHeight w:val="211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23</w:t>
            </w:r>
          </w:p>
        </w:tc>
        <w:tc>
          <w:tcPr>
            <w:tcW w:w="4592" w:type="pct"/>
            <w:gridSpan w:val="4"/>
            <w:shd w:val="clear" w:color="auto" w:fill="auto"/>
          </w:tcPr>
          <w:p w:rsidR="00FD34C4" w:rsidRPr="0080611C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Технические характеристики, не входящие в стандарт</w:t>
            </w:r>
          </w:p>
        </w:tc>
      </w:tr>
      <w:tr w:rsidR="00FD34C4" w:rsidRPr="0080611C" w:rsidTr="000A1545">
        <w:trPr>
          <w:gridAfter w:val="1"/>
          <w:wAfter w:w="17" w:type="pct"/>
          <w:trHeight w:val="211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24</w:t>
            </w:r>
          </w:p>
        </w:tc>
        <w:tc>
          <w:tcPr>
            <w:tcW w:w="2630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Материал изготовления корпуса</w:t>
            </w:r>
          </w:p>
        </w:tc>
        <w:tc>
          <w:tcPr>
            <w:tcW w:w="1962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 Ст3</w:t>
            </w:r>
          </w:p>
          <w:p w:rsidR="00FD34C4" w:rsidRPr="0080611C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 12Х18Н10Т</w:t>
            </w: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25</w:t>
            </w:r>
          </w:p>
        </w:tc>
        <w:tc>
          <w:tcPr>
            <w:tcW w:w="2630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 xml:space="preserve">Материал изготовления смесителя </w:t>
            </w:r>
          </w:p>
        </w:tc>
        <w:tc>
          <w:tcPr>
            <w:tcW w:w="1962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 Ст3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 12Х18Н10Т</w:t>
            </w: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391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26</w:t>
            </w:r>
          </w:p>
        </w:tc>
        <w:tc>
          <w:tcPr>
            <w:tcW w:w="2630" w:type="pct"/>
            <w:shd w:val="clear" w:color="auto" w:fill="auto"/>
          </w:tcPr>
          <w:p w:rsidR="00FD34C4" w:rsidRDefault="00FD34C4" w:rsidP="000A1545">
            <w:pPr>
              <w:pStyle w:val="1"/>
            </w:pPr>
            <w:r>
              <w:t>Материал изготовления дозатора</w:t>
            </w:r>
          </w:p>
        </w:tc>
        <w:tc>
          <w:tcPr>
            <w:tcW w:w="1962" w:type="pct"/>
            <w:gridSpan w:val="3"/>
            <w:shd w:val="clear" w:color="auto" w:fill="auto"/>
          </w:tcPr>
          <w:p w:rsidR="00FD34C4" w:rsidRPr="0080611C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 Ст3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 12Х18Н10Т</w:t>
            </w: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4983" w:type="pct"/>
            <w:gridSpan w:val="5"/>
            <w:shd w:val="clear" w:color="auto" w:fill="auto"/>
          </w:tcPr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lastRenderedPageBreak/>
              <w:t>Вертикальный бак-дозатор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 w:rsidRPr="008A70F0">
              <w:rPr>
                <w:noProof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52070</wp:posOffset>
                  </wp:positionV>
                  <wp:extent cx="3944620" cy="2514600"/>
                  <wp:effectExtent l="0" t="0" r="0" b="0"/>
                  <wp:wrapTight wrapText="bothSides">
                    <wp:wrapPolygon edited="0">
                      <wp:start x="0" y="0"/>
                      <wp:lineTo x="0" y="21436"/>
                      <wp:lineTo x="21489" y="21436"/>
                      <wp:lineTo x="2148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62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lang w:val="en-US"/>
              </w:rPr>
              <w:t>H</w:t>
            </w:r>
            <w:r>
              <w:rPr>
                <w:bCs/>
              </w:rPr>
              <w:t xml:space="preserve"> </w:t>
            </w:r>
            <w:r w:rsidRPr="00E84B88">
              <w:rPr>
                <w:bCs/>
              </w:rPr>
              <w:t xml:space="preserve">=    </w:t>
            </w:r>
            <w:r>
              <w:rPr>
                <w:bCs/>
              </w:rPr>
              <w:t xml:space="preserve">                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 xml:space="preserve"> </w:t>
            </w:r>
            <w:r w:rsidRPr="000274C8">
              <w:rPr>
                <w:bCs/>
              </w:rPr>
              <w:t xml:space="preserve">=   </w:t>
            </w:r>
            <w:r>
              <w:rPr>
                <w:bCs/>
              </w:rPr>
              <w:t xml:space="preserve">                 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А =                    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501746">
              <w:rPr>
                <w:bCs/>
              </w:rPr>
              <w:t xml:space="preserve"> </w:t>
            </w:r>
            <w:r>
              <w:rPr>
                <w:bCs/>
              </w:rPr>
              <w:t>=                    мм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rFonts w:ascii="Cambria Math" w:hAnsi="Cambria Math" w:cs="Cambria Math"/>
                <w:szCs w:val="22"/>
              </w:rPr>
              <w:t>⌀</w:t>
            </w:r>
            <w:r w:rsidRPr="008A70F0">
              <w:rPr>
                <w:szCs w:val="22"/>
                <w:lang w:val="en-US"/>
              </w:rPr>
              <w:t>D</w:t>
            </w:r>
            <w:r w:rsidRPr="008A70F0">
              <w:rPr>
                <w:szCs w:val="22"/>
              </w:rPr>
              <w:t xml:space="preserve"> =                  мм</w:t>
            </w: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4983" w:type="pct"/>
            <w:gridSpan w:val="5"/>
            <w:shd w:val="clear" w:color="auto" w:fill="auto"/>
          </w:tcPr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Горизонтальный бак-дозатор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25400</wp:posOffset>
                  </wp:positionV>
                  <wp:extent cx="3933825" cy="2062480"/>
                  <wp:effectExtent l="0" t="0" r="9525" b="0"/>
                  <wp:wrapTight wrapText="bothSides">
                    <wp:wrapPolygon edited="0">
                      <wp:start x="0" y="0"/>
                      <wp:lineTo x="0" y="21347"/>
                      <wp:lineTo x="21548" y="21347"/>
                      <wp:lineTo x="2154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lang w:val="en-US"/>
              </w:rPr>
              <w:t>H</w:t>
            </w:r>
            <w:r>
              <w:rPr>
                <w:bCs/>
              </w:rPr>
              <w:t xml:space="preserve"> </w:t>
            </w:r>
            <w:r w:rsidRPr="00E84B88">
              <w:rPr>
                <w:bCs/>
              </w:rPr>
              <w:t xml:space="preserve">=    </w:t>
            </w:r>
            <w:r>
              <w:rPr>
                <w:bCs/>
              </w:rPr>
              <w:t xml:space="preserve">                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 xml:space="preserve"> </w:t>
            </w:r>
            <w:r w:rsidRPr="00245D87">
              <w:rPr>
                <w:bCs/>
              </w:rPr>
              <w:t xml:space="preserve">=   </w:t>
            </w:r>
            <w:r>
              <w:rPr>
                <w:bCs/>
              </w:rPr>
              <w:t xml:space="preserve">                 мм</w:t>
            </w:r>
          </w:p>
          <w:p w:rsidR="00FD34C4" w:rsidRPr="00245D87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G</w:t>
            </w:r>
            <w:r w:rsidRPr="00245D87">
              <w:rPr>
                <w:bCs/>
              </w:rPr>
              <w:t xml:space="preserve"> =                    </w:t>
            </w:r>
            <w:r>
              <w:rPr>
                <w:bCs/>
              </w:rPr>
              <w:t>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t>В =                    мм</w:t>
            </w:r>
          </w:p>
          <w:p w:rsidR="00FD34C4" w:rsidRPr="000274C8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F</w:t>
            </w:r>
            <w:r w:rsidRPr="00245D87">
              <w:rPr>
                <w:bCs/>
              </w:rPr>
              <w:t xml:space="preserve"> =                   </w:t>
            </w:r>
            <w:r>
              <w:rPr>
                <w:bCs/>
              </w:rPr>
              <w:t xml:space="preserve"> </w:t>
            </w:r>
            <w:r w:rsidRPr="00245D87">
              <w:rPr>
                <w:bCs/>
              </w:rPr>
              <w:t xml:space="preserve"> </w:t>
            </w:r>
            <w:r>
              <w:rPr>
                <w:bCs/>
              </w:rPr>
              <w:t>мм</w:t>
            </w:r>
          </w:p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 w:rsidRPr="008A70F0">
              <w:rPr>
                <w:bCs/>
              </w:rPr>
              <w:t xml:space="preserve"> =                </w:t>
            </w:r>
            <w:r>
              <w:rPr>
                <w:bCs/>
              </w:rPr>
              <w:t xml:space="preserve"> </w:t>
            </w:r>
            <w:r w:rsidRPr="008A70F0">
              <w:rPr>
                <w:bCs/>
              </w:rPr>
              <w:t xml:space="preserve">   </w:t>
            </w:r>
            <w:r>
              <w:rPr>
                <w:bCs/>
              </w:rPr>
              <w:t xml:space="preserve"> мм</w:t>
            </w:r>
          </w:p>
          <w:p w:rsidR="00FD34C4" w:rsidRPr="00245D87" w:rsidRDefault="00FD34C4" w:rsidP="000A1545">
            <w:pPr>
              <w:pStyle w:val="1"/>
              <w:rPr>
                <w:bCs/>
              </w:rPr>
            </w:pPr>
            <w:r>
              <w:rPr>
                <w:bCs/>
                <w:lang w:val="en-US"/>
              </w:rPr>
              <w:t>L</w:t>
            </w:r>
            <w:r w:rsidRPr="008A70F0">
              <w:rPr>
                <w:bCs/>
              </w:rPr>
              <w:t xml:space="preserve"> =               </w:t>
            </w:r>
            <w:r>
              <w:rPr>
                <w:bCs/>
              </w:rPr>
              <w:t xml:space="preserve"> </w:t>
            </w:r>
            <w:r w:rsidRPr="008A70F0">
              <w:rPr>
                <w:bCs/>
              </w:rPr>
              <w:t xml:space="preserve">     </w:t>
            </w:r>
            <w:r>
              <w:rPr>
                <w:bCs/>
              </w:rPr>
              <w:t>мм</w:t>
            </w:r>
          </w:p>
          <w:p w:rsidR="00FD34C4" w:rsidRPr="008A70F0" w:rsidRDefault="00FD34C4" w:rsidP="000A1545">
            <w:pPr>
              <w:pStyle w:val="1"/>
              <w:rPr>
                <w:bCs/>
              </w:rPr>
            </w:pPr>
            <w:r w:rsidRPr="008A70F0">
              <w:rPr>
                <w:rFonts w:ascii="Cambria Math" w:hAnsi="Cambria Math" w:cs="Cambria Math"/>
              </w:rPr>
              <w:t>⌀</w:t>
            </w:r>
            <w:r w:rsidRPr="008A70F0">
              <w:rPr>
                <w:lang w:val="en-US"/>
              </w:rPr>
              <w:t>D</w:t>
            </w:r>
            <w:r w:rsidRPr="008A70F0">
              <w:t xml:space="preserve"> =                   мм</w:t>
            </w:r>
          </w:p>
          <w:p w:rsidR="00FD34C4" w:rsidRPr="000274C8" w:rsidRDefault="00FD34C4" w:rsidP="000A1545">
            <w:pPr>
              <w:pStyle w:val="1"/>
              <w:rPr>
                <w:bCs/>
                <w:noProof/>
                <w:lang w:val="en-US" w:eastAsia="ru-RU"/>
              </w:rPr>
            </w:pPr>
          </w:p>
        </w:tc>
      </w:tr>
      <w:tr w:rsidR="00FD34C4" w:rsidTr="00FD34C4">
        <w:trPr>
          <w:gridAfter w:val="1"/>
          <w:wAfter w:w="17" w:type="pct"/>
          <w:cantSplit/>
          <w:trHeight w:val="211"/>
        </w:trPr>
        <w:tc>
          <w:tcPr>
            <w:tcW w:w="4983" w:type="pct"/>
            <w:gridSpan w:val="5"/>
            <w:shd w:val="clear" w:color="auto" w:fill="auto"/>
          </w:tcPr>
          <w:p w:rsidR="00FD34C4" w:rsidRDefault="00FD34C4" w:rsidP="000A1545">
            <w:pPr>
              <w:pStyle w:val="1"/>
              <w:rPr>
                <w:bCs/>
              </w:rPr>
            </w:pPr>
            <w:r>
              <w:rPr>
                <w:bCs/>
              </w:rPr>
              <w:lastRenderedPageBreak/>
              <w:t>Сдвоенный бак-дозатор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noProof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51435</wp:posOffset>
                  </wp:positionV>
                  <wp:extent cx="3890010" cy="2125980"/>
                  <wp:effectExtent l="0" t="0" r="0" b="7620"/>
                  <wp:wrapThrough wrapText="bothSides">
                    <wp:wrapPolygon edited="0">
                      <wp:start x="0" y="0"/>
                      <wp:lineTo x="0" y="21484"/>
                      <wp:lineTo x="21473" y="21484"/>
                      <wp:lineTo x="2147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70F0">
              <w:rPr>
                <w:bCs/>
                <w:szCs w:val="22"/>
              </w:rPr>
              <w:t xml:space="preserve">Н =                        </w:t>
            </w:r>
            <w:r>
              <w:rPr>
                <w:bCs/>
                <w:szCs w:val="22"/>
              </w:rPr>
              <w:t>мм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bCs/>
                <w:szCs w:val="22"/>
              </w:rPr>
              <w:t xml:space="preserve">В =                        </w:t>
            </w:r>
            <w:r>
              <w:rPr>
                <w:bCs/>
                <w:szCs w:val="22"/>
              </w:rPr>
              <w:t>мм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bCs/>
                <w:szCs w:val="22"/>
                <w:lang w:val="en-US"/>
              </w:rPr>
              <w:t>E</w:t>
            </w:r>
            <w:r w:rsidRPr="008A70F0">
              <w:rPr>
                <w:bCs/>
                <w:szCs w:val="22"/>
              </w:rPr>
              <w:t xml:space="preserve"> =                        </w:t>
            </w:r>
            <w:r>
              <w:rPr>
                <w:bCs/>
                <w:szCs w:val="22"/>
              </w:rPr>
              <w:t>мм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bCs/>
                <w:szCs w:val="22"/>
              </w:rPr>
              <w:t xml:space="preserve">А =                        </w:t>
            </w:r>
            <w:r>
              <w:rPr>
                <w:bCs/>
                <w:szCs w:val="22"/>
              </w:rPr>
              <w:t>мм</w:t>
            </w:r>
          </w:p>
          <w:p w:rsidR="00FD34C4" w:rsidRPr="008A70F0" w:rsidRDefault="00FD34C4" w:rsidP="000A1545">
            <w:pPr>
              <w:pStyle w:val="1"/>
              <w:rPr>
                <w:bCs/>
                <w:szCs w:val="22"/>
              </w:rPr>
            </w:pPr>
            <w:r w:rsidRPr="008A70F0">
              <w:rPr>
                <w:bCs/>
                <w:szCs w:val="22"/>
                <w:lang w:val="en-US"/>
              </w:rPr>
              <w:t>L</w:t>
            </w:r>
            <w:r w:rsidRPr="008A70F0">
              <w:rPr>
                <w:bCs/>
                <w:szCs w:val="22"/>
              </w:rPr>
              <w:t xml:space="preserve"> =                        </w:t>
            </w:r>
            <w:r>
              <w:rPr>
                <w:bCs/>
                <w:szCs w:val="22"/>
              </w:rPr>
              <w:t>мм</w:t>
            </w:r>
          </w:p>
          <w:p w:rsidR="00FD34C4" w:rsidRPr="000274C8" w:rsidRDefault="00FD34C4" w:rsidP="000A1545">
            <w:pPr>
              <w:pStyle w:val="1"/>
              <w:rPr>
                <w:bCs/>
              </w:rPr>
            </w:pPr>
            <w:r w:rsidRPr="008A70F0">
              <w:rPr>
                <w:rFonts w:ascii="Cambria Math" w:hAnsi="Cambria Math" w:cs="Cambria Math"/>
                <w:szCs w:val="22"/>
              </w:rPr>
              <w:t>⌀</w:t>
            </w:r>
            <w:r w:rsidRPr="008A70F0">
              <w:rPr>
                <w:szCs w:val="22"/>
                <w:lang w:val="en-US"/>
              </w:rPr>
              <w:t>D</w:t>
            </w:r>
            <w:r w:rsidRPr="008A70F0">
              <w:rPr>
                <w:szCs w:val="22"/>
              </w:rPr>
              <w:t xml:space="preserve"> =                </w:t>
            </w:r>
            <w:r>
              <w:rPr>
                <w:szCs w:val="22"/>
              </w:rPr>
              <w:t xml:space="preserve">    </w:t>
            </w:r>
            <w:r w:rsidRPr="008A70F0">
              <w:rPr>
                <w:szCs w:val="22"/>
              </w:rPr>
              <w:t xml:space="preserve">  </w:t>
            </w:r>
            <w:r>
              <w:rPr>
                <w:szCs w:val="22"/>
              </w:rPr>
              <w:t>мм</w:t>
            </w:r>
          </w:p>
        </w:tc>
      </w:tr>
      <w:tr w:rsidR="00BD235D" w:rsidTr="002D5358">
        <w:trPr>
          <w:gridAfter w:val="1"/>
          <w:wAfter w:w="17" w:type="pct"/>
          <w:trHeight w:val="211"/>
        </w:trPr>
        <w:tc>
          <w:tcPr>
            <w:tcW w:w="391" w:type="pct"/>
            <w:shd w:val="clear" w:color="auto" w:fill="auto"/>
          </w:tcPr>
          <w:p w:rsidR="00BD235D" w:rsidRDefault="00BD235D" w:rsidP="00BD235D">
            <w:pPr>
              <w:pStyle w:val="1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27</w:t>
            </w:r>
          </w:p>
        </w:tc>
        <w:tc>
          <w:tcPr>
            <w:tcW w:w="2702" w:type="pct"/>
            <w:gridSpan w:val="3"/>
            <w:shd w:val="clear" w:color="auto" w:fill="auto"/>
          </w:tcPr>
          <w:p w:rsidR="00BD235D" w:rsidRDefault="00BD235D" w:rsidP="00BD235D">
            <w:pPr>
              <w:pStyle w:val="1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Вид упаковки</w:t>
            </w:r>
          </w:p>
        </w:tc>
        <w:tc>
          <w:tcPr>
            <w:tcW w:w="1890" w:type="pct"/>
            <w:shd w:val="clear" w:color="auto" w:fill="auto"/>
          </w:tcPr>
          <w:p w:rsidR="00BD235D" w:rsidRDefault="00BD235D" w:rsidP="00BD235D">
            <w:pPr>
              <w:pStyle w:val="1"/>
              <w:rPr>
                <w:bCs/>
                <w:noProof/>
                <w:lang w:eastAsia="ru-RU"/>
              </w:rPr>
            </w:pPr>
          </w:p>
          <w:p w:rsidR="00BD235D" w:rsidRDefault="00BD235D" w:rsidP="00BD235D">
            <w:pPr>
              <w:pStyle w:val="1"/>
              <w:rPr>
                <w:bCs/>
                <w:noProof/>
                <w:lang w:eastAsia="ru-RU"/>
              </w:rPr>
            </w:pP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4983" w:type="pct"/>
            <w:gridSpan w:val="5"/>
            <w:shd w:val="clear" w:color="auto" w:fill="auto"/>
          </w:tcPr>
          <w:p w:rsidR="00FD34C4" w:rsidRPr="00510DBF" w:rsidRDefault="00FD34C4" w:rsidP="000A1545">
            <w:pPr>
              <w:pStyle w:val="1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Дополненые сведения</w:t>
            </w:r>
          </w:p>
        </w:tc>
      </w:tr>
      <w:tr w:rsidR="00FD34C4" w:rsidTr="000A1545">
        <w:trPr>
          <w:gridAfter w:val="1"/>
          <w:wAfter w:w="17" w:type="pct"/>
          <w:trHeight w:val="211"/>
        </w:trPr>
        <w:tc>
          <w:tcPr>
            <w:tcW w:w="4983" w:type="pct"/>
            <w:gridSpan w:val="5"/>
            <w:shd w:val="clear" w:color="auto" w:fill="auto"/>
          </w:tcPr>
          <w:p w:rsidR="00FD34C4" w:rsidRDefault="00FD34C4" w:rsidP="000A1545">
            <w:pPr>
              <w:pStyle w:val="1"/>
              <w:rPr>
                <w:bCs/>
                <w:noProof/>
                <w:lang w:eastAsia="ru-RU"/>
              </w:rPr>
            </w:pPr>
          </w:p>
          <w:p w:rsidR="00FD34C4" w:rsidRDefault="00FD34C4" w:rsidP="000A1545">
            <w:pPr>
              <w:pStyle w:val="1"/>
              <w:rPr>
                <w:bCs/>
                <w:noProof/>
                <w:lang w:eastAsia="ru-RU"/>
              </w:rPr>
            </w:pPr>
          </w:p>
          <w:p w:rsidR="00FD34C4" w:rsidRDefault="00FD34C4" w:rsidP="000A1545">
            <w:pPr>
              <w:pStyle w:val="1"/>
              <w:rPr>
                <w:bCs/>
                <w:noProof/>
                <w:lang w:eastAsia="ru-RU"/>
              </w:rPr>
            </w:pPr>
          </w:p>
        </w:tc>
      </w:tr>
    </w:tbl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Pr="00B92940" w:rsidRDefault="00FD34C4" w:rsidP="00FD34C4">
      <w:pPr>
        <w:pStyle w:val="a7"/>
        <w:rPr>
          <w:rFonts w:ascii="Times New Roman" w:hAnsi="Times New Roman"/>
          <w:sz w:val="24"/>
          <w:szCs w:val="24"/>
        </w:rPr>
      </w:pPr>
    </w:p>
    <w:p w:rsidR="00FD34C4" w:rsidRPr="00042666" w:rsidRDefault="00FD34C4" w:rsidP="00FD34C4">
      <w:pPr>
        <w:pStyle w:val="1"/>
        <w:tabs>
          <w:tab w:val="right" w:pos="4253"/>
          <w:tab w:val="right" w:pos="6804"/>
        </w:tabs>
        <w:rPr>
          <w:sz w:val="20"/>
        </w:rPr>
      </w:pPr>
    </w:p>
    <w:p w:rsidR="00C45593" w:rsidRPr="00FD34C4" w:rsidRDefault="00C45593" w:rsidP="00FD34C4"/>
    <w:sectPr w:rsidR="00C45593" w:rsidRPr="00FD34C4" w:rsidSect="00D85116">
      <w:headerReference w:type="default" r:id="rId11"/>
      <w:footerReference w:type="default" r:id="rId12"/>
      <w:pgSz w:w="11906" w:h="16838"/>
      <w:pgMar w:top="1106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6C" w:rsidRDefault="00A42F6C" w:rsidP="00DB2BDD">
      <w:pPr>
        <w:spacing w:after="0" w:line="240" w:lineRule="auto"/>
      </w:pPr>
      <w:r>
        <w:separator/>
      </w:r>
    </w:p>
  </w:endnote>
  <w:endnote w:type="continuationSeparator" w:id="0">
    <w:p w:rsidR="00A42F6C" w:rsidRDefault="00A42F6C" w:rsidP="00D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1026" w:type="dxa"/>
      <w:tblLook w:val="04A0" w:firstRow="1" w:lastRow="0" w:firstColumn="1" w:lastColumn="0" w:noHBand="0" w:noVBand="1"/>
    </w:tblPr>
    <w:tblGrid>
      <w:gridCol w:w="1431"/>
      <w:gridCol w:w="1371"/>
      <w:gridCol w:w="3260"/>
      <w:gridCol w:w="3153"/>
      <w:gridCol w:w="2552"/>
    </w:tblGrid>
    <w:tr w:rsidR="00910A56" w:rsidRPr="005F3BEF" w:rsidTr="005E5D5E">
      <w:trPr>
        <w:trHeight w:val="255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0A56" w:rsidRPr="005F3BEF" w:rsidRDefault="00910A56" w:rsidP="005E5D5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По вопросам продаж и поддержки обращайтесь:</w:t>
          </w:r>
        </w:p>
      </w:tc>
    </w:tr>
    <w:tr w:rsidR="00910A56" w:rsidRPr="005F3BEF" w:rsidTr="005E5D5E">
      <w:trPr>
        <w:trHeight w:val="255"/>
      </w:trPr>
      <w:tc>
        <w:tcPr>
          <w:tcW w:w="14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10A56" w:rsidRPr="005F3BEF" w:rsidRDefault="00910A56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10A56" w:rsidRPr="005F3BEF" w:rsidRDefault="00910A56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1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10A56" w:rsidRPr="005F3BEF" w:rsidRDefault="00910A56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10A56" w:rsidRPr="005F3BEF" w:rsidRDefault="00910A56" w:rsidP="005E5D5E">
          <w:pPr>
            <w:spacing w:after="0" w:line="240" w:lineRule="auto"/>
            <w:rPr>
              <w:sz w:val="20"/>
              <w:szCs w:val="20"/>
            </w:rPr>
          </w:pPr>
        </w:p>
      </w:tc>
    </w:tr>
    <w:tr w:rsidR="00910A56" w:rsidRPr="005F3BEF" w:rsidTr="005E5D5E">
      <w:trPr>
        <w:trHeight w:val="3060"/>
      </w:trPr>
      <w:tc>
        <w:tcPr>
          <w:tcW w:w="2802" w:type="dxa"/>
          <w:gridSpan w:val="2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Архангельск (8182)63-90-72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Астана +7(7172)727-132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Белгород (4722)40-23-64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Брянск (4832)59-03-52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Владивосток (423)249-28-31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Волгоград (844)278-03-48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Вологда (8172)26-41-59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Воронеж (473)204-51-73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Екатеринбург (343)384-55-89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Иваново (4932)77-34-06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Ижевск (3412)26-03-58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Казань (843)206-01-48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Калининград (4012)72-03-81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Калуга (4842)92-23-67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Кемерово (3842)65-04-62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Киров (8332)68-02-04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Краснодар (861)203-40-90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Красноярск (391)204-63-61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Курск (4712)77-13-04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Липецк (4742)52-20-81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Магнитогорск (3519)55-03-13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Москва (495)268-04-70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Мурманск (8152)59-64-93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Набережные Челны (8552)20-53-41</w:t>
          </w:r>
        </w:p>
      </w:tc>
      <w:tc>
        <w:tcPr>
          <w:tcW w:w="3153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Нижний Новгород (831)429-08-12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Новокузнецк (3843)20-46-81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Новосибирск (383)227-86-73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Орел (4862)44-53-42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Оренбург (3532)37-68-04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Пенза (8412)22-31-16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Пермь (342)205-81-47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Ростов-на-Дону (863)308-18-15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Рязань (4912)46-61-64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Самара (846)206-03-16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Санкт-Петербург (812)309-46-40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Саратов (845)249-38-78</w:t>
          </w:r>
        </w:p>
      </w:tc>
      <w:tc>
        <w:tcPr>
          <w:tcW w:w="255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Смоленск (4812)29-41-54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Сочи (862)225-72-31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Ставрополь (8652)20-65-13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Тверь (4822)63-31-35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Томск (3822)98-41-53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Тула (4872)74-02-29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Тюмень (3452)66-21-18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Ульяновск (8422)24-23-59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Уфа (347)229-48-12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Челябинск (351)202-03-61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Череповец (8202)49-02-64</w:t>
          </w:r>
        </w:p>
        <w:p w:rsidR="00910A56" w:rsidRPr="005F3BEF" w:rsidRDefault="00910A56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Ярославль (4852)69-52-93</w:t>
          </w:r>
        </w:p>
      </w:tc>
    </w:tr>
  </w:tbl>
  <w:p w:rsidR="008B3746" w:rsidRDefault="008B3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6C" w:rsidRDefault="00A42F6C" w:rsidP="00DB2BDD">
      <w:pPr>
        <w:spacing w:after="0" w:line="240" w:lineRule="auto"/>
      </w:pPr>
      <w:r>
        <w:separator/>
      </w:r>
    </w:p>
  </w:footnote>
  <w:footnote w:type="continuationSeparator" w:id="0">
    <w:p w:rsidR="00A42F6C" w:rsidRDefault="00A42F6C" w:rsidP="00D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0" w:rsidRDefault="00356680" w:rsidP="00356680">
    <w:pPr>
      <w:pStyle w:val="a3"/>
      <w:rPr>
        <w:lang w:val="en-US"/>
      </w:rPr>
    </w:pPr>
  </w:p>
  <w:p w:rsidR="008B3746" w:rsidRDefault="008B3746" w:rsidP="00356680">
    <w:pPr>
      <w:pStyle w:val="a3"/>
      <w:rPr>
        <w:lang w:val="en-US"/>
      </w:rPr>
    </w:pPr>
  </w:p>
  <w:p w:rsidR="008B3746" w:rsidRPr="008B3746" w:rsidRDefault="008B3746" w:rsidP="00356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B40"/>
    <w:multiLevelType w:val="hybridMultilevel"/>
    <w:tmpl w:val="17E4D140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E99"/>
    <w:multiLevelType w:val="hybridMultilevel"/>
    <w:tmpl w:val="79486584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69A4"/>
    <w:multiLevelType w:val="hybridMultilevel"/>
    <w:tmpl w:val="CA4431E6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D"/>
    <w:rsid w:val="00042666"/>
    <w:rsid w:val="0007647C"/>
    <w:rsid w:val="000F5A6F"/>
    <w:rsid w:val="00121B03"/>
    <w:rsid w:val="0013161C"/>
    <w:rsid w:val="00206A38"/>
    <w:rsid w:val="0027175B"/>
    <w:rsid w:val="002845E6"/>
    <w:rsid w:val="00286864"/>
    <w:rsid w:val="00296FAB"/>
    <w:rsid w:val="00356680"/>
    <w:rsid w:val="0036675E"/>
    <w:rsid w:val="00394958"/>
    <w:rsid w:val="003A3217"/>
    <w:rsid w:val="003F708D"/>
    <w:rsid w:val="004238DA"/>
    <w:rsid w:val="0044131D"/>
    <w:rsid w:val="00463729"/>
    <w:rsid w:val="004D25B4"/>
    <w:rsid w:val="005061F6"/>
    <w:rsid w:val="0052021F"/>
    <w:rsid w:val="005311C5"/>
    <w:rsid w:val="005C285E"/>
    <w:rsid w:val="005D65FF"/>
    <w:rsid w:val="006037FE"/>
    <w:rsid w:val="00661270"/>
    <w:rsid w:val="0068300B"/>
    <w:rsid w:val="00686869"/>
    <w:rsid w:val="006B41D9"/>
    <w:rsid w:val="006C28B7"/>
    <w:rsid w:val="006C310B"/>
    <w:rsid w:val="00747AEF"/>
    <w:rsid w:val="00747D03"/>
    <w:rsid w:val="00783E27"/>
    <w:rsid w:val="00793962"/>
    <w:rsid w:val="00796431"/>
    <w:rsid w:val="007B3C38"/>
    <w:rsid w:val="007D2095"/>
    <w:rsid w:val="008B3746"/>
    <w:rsid w:val="00910A56"/>
    <w:rsid w:val="009F119F"/>
    <w:rsid w:val="009F5CEF"/>
    <w:rsid w:val="00A42F6C"/>
    <w:rsid w:val="00AA5E2B"/>
    <w:rsid w:val="00AE1646"/>
    <w:rsid w:val="00B30CE3"/>
    <w:rsid w:val="00B67328"/>
    <w:rsid w:val="00BA7D46"/>
    <w:rsid w:val="00BD235D"/>
    <w:rsid w:val="00C45593"/>
    <w:rsid w:val="00C75445"/>
    <w:rsid w:val="00D023BD"/>
    <w:rsid w:val="00D169FD"/>
    <w:rsid w:val="00D24225"/>
    <w:rsid w:val="00D85116"/>
    <w:rsid w:val="00DA3875"/>
    <w:rsid w:val="00DB2BDD"/>
    <w:rsid w:val="00E34CF3"/>
    <w:rsid w:val="00EA4649"/>
    <w:rsid w:val="00F76CBE"/>
    <w:rsid w:val="00FA6B4D"/>
    <w:rsid w:val="00FC1EBF"/>
    <w:rsid w:val="00FC5639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74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FC1E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74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FC1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ЗЭОТЭК || Опросный лист на бак дозатор. Карта заказа на бак-дозатор пены. Изготовление резервуаров и оборудования производства завода изготовителя ЗЭОТЭК. Производитель ЗЭОТЭК г. Челябинск. Поставщик ГКНТ. Доставка по России, Казахстану и странам ЕврАзЭС.</vt:lpstr>
      <vt:lpstr/>
    </vt:vector>
  </TitlesOfParts>
  <Company>I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бак дозатор. Карта заказа на бак-дозатор пены. Изготовление резервуаров и оборудования. Поставщик ГКНТ. Доставка по России, Казахстану и странам ЕврАзЭС.</dc:title>
  <dc:subject>ЗЭОТЭК || Опросный лист на бак дозатор. Карта заказа на бак-дозатор пены. Изготовление резервуаров и оборудования производства завода изготовителя ЗЭОТЭК. Производитель ЗЭОТЭК г. Челябинск. Поставщик ГКНТ. Доставка по России, Казахстану и странам ЕврАзЭС.</dc:subject>
  <dc:creator>http://emkosttek.nt-rt.ru</dc:creator>
  <cp:lastModifiedBy>1068339</cp:lastModifiedBy>
  <cp:revision>9</cp:revision>
  <dcterms:created xsi:type="dcterms:W3CDTF">2016-11-19T17:29:00Z</dcterms:created>
  <dcterms:modified xsi:type="dcterms:W3CDTF">2018-05-15T17:49:00Z</dcterms:modified>
</cp:coreProperties>
</file>