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0B" w:rsidRPr="00663B78" w:rsidRDefault="0068300B" w:rsidP="0068300B">
      <w:pPr>
        <w:pStyle w:val="a8"/>
      </w:pPr>
      <w:r>
        <w:t xml:space="preserve">ОПРОСНЫЙ ЛИСТ ДЛЯ ПОДГОТОВКИ ТЕХНИКО-КОММЕРЧЕСКОГО ПРЕДЛОЖЕНИЯ НА ИЗГОТОВЛЕНИЕ ЕМКОСТИ ДЛЯ ХРАНЕНИЯ ПЕНООБРАЗОВАТЕЛЯ   </w:t>
      </w:r>
    </w:p>
    <w:p w:rsidR="0001275A" w:rsidRPr="00694F8C" w:rsidRDefault="0001275A" w:rsidP="0001275A">
      <w:pPr>
        <w:pStyle w:val="a5"/>
        <w:jc w:val="center"/>
        <w:rPr>
          <w:b/>
          <w:sz w:val="32"/>
          <w:szCs w:val="32"/>
        </w:rPr>
      </w:pPr>
      <w:bookmarkStart w:id="0" w:name="_Hlk467350947"/>
      <w:r w:rsidRPr="00694F8C">
        <w:rPr>
          <w:b/>
          <w:sz w:val="32"/>
          <w:szCs w:val="32"/>
        </w:rPr>
        <w:t xml:space="preserve">Заполните опросный лист и отправьте его на </w:t>
      </w:r>
      <w:r w:rsidRPr="00694F8C">
        <w:rPr>
          <w:b/>
          <w:sz w:val="32"/>
          <w:szCs w:val="32"/>
          <w:lang w:val="en-US"/>
        </w:rPr>
        <w:t>e</w:t>
      </w:r>
      <w:r w:rsidRPr="00694F8C">
        <w:rPr>
          <w:b/>
          <w:sz w:val="32"/>
          <w:szCs w:val="32"/>
        </w:rPr>
        <w:t>-</w:t>
      </w:r>
      <w:r w:rsidRPr="00694F8C">
        <w:rPr>
          <w:b/>
          <w:sz w:val="32"/>
          <w:szCs w:val="32"/>
          <w:lang w:val="en-US"/>
        </w:rPr>
        <w:t>mail</w:t>
      </w:r>
      <w:r w:rsidRPr="00694F8C">
        <w:rPr>
          <w:b/>
          <w:sz w:val="32"/>
          <w:szCs w:val="32"/>
        </w:rPr>
        <w:t xml:space="preserve"> </w:t>
      </w:r>
      <w:hyperlink r:id="rId8" w:history="1">
        <w:r w:rsidR="00F25465" w:rsidRPr="00221961">
          <w:rPr>
            <w:rStyle w:val="ad"/>
            <w:b/>
            <w:sz w:val="32"/>
            <w:szCs w:val="32"/>
            <w:lang w:val="en-US"/>
          </w:rPr>
          <w:t>ekt</w:t>
        </w:r>
        <w:r w:rsidR="00F25465" w:rsidRPr="00221961">
          <w:rPr>
            <w:rStyle w:val="ad"/>
            <w:b/>
            <w:sz w:val="32"/>
            <w:szCs w:val="32"/>
          </w:rPr>
          <w:t>@</w:t>
        </w:r>
        <w:r w:rsidR="00F25465" w:rsidRPr="00221961">
          <w:rPr>
            <w:rStyle w:val="ad"/>
            <w:b/>
            <w:sz w:val="32"/>
            <w:szCs w:val="32"/>
            <w:lang w:val="en-US"/>
          </w:rPr>
          <w:t>nt</w:t>
        </w:r>
        <w:r w:rsidR="00F25465" w:rsidRPr="00221961">
          <w:rPr>
            <w:rStyle w:val="ad"/>
            <w:b/>
            <w:sz w:val="32"/>
            <w:szCs w:val="32"/>
          </w:rPr>
          <w:t>-</w:t>
        </w:r>
        <w:r w:rsidR="00F25465" w:rsidRPr="00221961">
          <w:rPr>
            <w:rStyle w:val="ad"/>
            <w:b/>
            <w:sz w:val="32"/>
            <w:szCs w:val="32"/>
            <w:lang w:val="en-US"/>
          </w:rPr>
          <w:t>rt</w:t>
        </w:r>
        <w:r w:rsidR="00F25465" w:rsidRPr="00221961">
          <w:rPr>
            <w:rStyle w:val="ad"/>
            <w:b/>
            <w:sz w:val="32"/>
            <w:szCs w:val="32"/>
          </w:rPr>
          <w:t>.</w:t>
        </w:r>
        <w:proofErr w:type="spellStart"/>
        <w:r w:rsidR="00F25465" w:rsidRPr="00221961">
          <w:rPr>
            <w:rStyle w:val="ad"/>
            <w:b/>
            <w:sz w:val="32"/>
            <w:szCs w:val="32"/>
            <w:lang w:val="en-US"/>
          </w:rPr>
          <w:t>ru</w:t>
        </w:r>
        <w:proofErr w:type="spellEnd"/>
      </w:hyperlink>
    </w:p>
    <w:bookmarkEnd w:id="0"/>
    <w:p w:rsidR="0068300B" w:rsidRDefault="0068300B" w:rsidP="0068300B">
      <w:pPr>
        <w:pStyle w:val="1"/>
        <w:rPr>
          <w:b/>
        </w:rPr>
      </w:pPr>
    </w:p>
    <w:p w:rsidR="0068300B" w:rsidRPr="00F14CB9" w:rsidRDefault="0068300B" w:rsidP="0068300B">
      <w:pPr>
        <w:pStyle w:val="1"/>
        <w:rPr>
          <w:b/>
          <w:bCs/>
        </w:rPr>
      </w:pPr>
      <w:r w:rsidRPr="00F14CB9">
        <w:rPr>
          <w:b/>
        </w:rPr>
        <w:t>Информация о заказчике:</w:t>
      </w:r>
    </w:p>
    <w:p w:rsidR="0068300B" w:rsidRPr="00663B78" w:rsidRDefault="0068300B" w:rsidP="0068300B">
      <w:pPr>
        <w:pStyle w:val="1"/>
        <w:numPr>
          <w:ilvl w:val="0"/>
          <w:numId w:val="2"/>
        </w:numPr>
        <w:rPr>
          <w:bCs/>
          <w:lang w:eastAsia="ru-RU"/>
        </w:rPr>
      </w:pPr>
      <w:r w:rsidRPr="00663B78">
        <w:rPr>
          <w:bCs/>
          <w:lang w:eastAsia="ru-RU"/>
        </w:rPr>
        <w:t>Наименование организации: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</w:t>
      </w:r>
      <w:bookmarkStart w:id="1" w:name="_GoBack"/>
      <w:bookmarkEnd w:id="1"/>
      <w:r w:rsidRPr="00663B78">
        <w:rPr>
          <w:bCs/>
          <w:lang w:eastAsia="ru-RU"/>
        </w:rPr>
        <w:t>_________</w:t>
      </w:r>
      <w:r>
        <w:rPr>
          <w:bCs/>
          <w:lang w:eastAsia="ru-RU"/>
        </w:rPr>
        <w:t>___________________</w:t>
      </w:r>
    </w:p>
    <w:p w:rsidR="0068300B" w:rsidRPr="00663B78" w:rsidRDefault="0068300B" w:rsidP="0068300B">
      <w:pPr>
        <w:pStyle w:val="1"/>
        <w:numPr>
          <w:ilvl w:val="0"/>
          <w:numId w:val="2"/>
        </w:numPr>
        <w:rPr>
          <w:lang w:eastAsia="ru-RU"/>
        </w:rPr>
      </w:pPr>
      <w:r w:rsidRPr="00663B78">
        <w:rPr>
          <w:bCs/>
          <w:lang w:eastAsia="ru-RU"/>
        </w:rPr>
        <w:t>Контактное лицо: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_________________________</w:t>
      </w:r>
      <w:r>
        <w:rPr>
          <w:bCs/>
          <w:lang w:eastAsia="ru-RU"/>
        </w:rPr>
        <w:t>____________________________</w:t>
      </w:r>
    </w:p>
    <w:p w:rsidR="0068300B" w:rsidRPr="00663B78" w:rsidRDefault="0068300B" w:rsidP="0068300B">
      <w:pPr>
        <w:pStyle w:val="1"/>
        <w:numPr>
          <w:ilvl w:val="0"/>
          <w:numId w:val="2"/>
        </w:numPr>
        <w:rPr>
          <w:lang w:eastAsia="ru-RU"/>
        </w:rPr>
      </w:pPr>
      <w:r w:rsidRPr="00663B78">
        <w:rPr>
          <w:bCs/>
          <w:lang w:eastAsia="ru-RU"/>
        </w:rPr>
        <w:t>Должность и контактный телефон: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</w:t>
      </w:r>
      <w:r>
        <w:rPr>
          <w:bCs/>
          <w:lang w:eastAsia="ru-RU"/>
        </w:rPr>
        <w:t>_________________________</w:t>
      </w:r>
    </w:p>
    <w:p w:rsidR="0068300B" w:rsidRPr="00AC53B7" w:rsidRDefault="0068300B" w:rsidP="0068300B">
      <w:pPr>
        <w:pStyle w:val="1"/>
        <w:numPr>
          <w:ilvl w:val="0"/>
          <w:numId w:val="2"/>
        </w:numPr>
        <w:rPr>
          <w:lang w:eastAsia="ru-RU"/>
        </w:rPr>
      </w:pPr>
      <w:r w:rsidRPr="00663B78">
        <w:rPr>
          <w:bCs/>
          <w:lang w:eastAsia="ru-RU"/>
        </w:rPr>
        <w:t>Адрес организации:</w:t>
      </w:r>
      <w:r>
        <w:rPr>
          <w:bCs/>
          <w:lang w:eastAsia="ru-RU"/>
        </w:rPr>
        <w:t xml:space="preserve"> </w:t>
      </w:r>
      <w:r w:rsidRPr="00663B78">
        <w:rPr>
          <w:bCs/>
          <w:lang w:eastAsia="ru-RU"/>
        </w:rPr>
        <w:t>________________________________________________</w:t>
      </w:r>
      <w:r>
        <w:rPr>
          <w:bCs/>
          <w:lang w:eastAsia="ru-RU"/>
        </w:rPr>
        <w:t>___</w:t>
      </w:r>
    </w:p>
    <w:p w:rsidR="0068300B" w:rsidRPr="008679E2" w:rsidRDefault="0068300B" w:rsidP="0068300B">
      <w:pPr>
        <w:pStyle w:val="1"/>
        <w:numPr>
          <w:ilvl w:val="0"/>
          <w:numId w:val="2"/>
        </w:numPr>
        <w:rPr>
          <w:lang w:eastAsia="ru-RU"/>
        </w:rPr>
      </w:pPr>
      <w:r>
        <w:rPr>
          <w:bCs/>
          <w:lang w:eastAsia="ru-RU"/>
        </w:rPr>
        <w:t>Дата заполнения: _____________________________________________________</w:t>
      </w:r>
    </w:p>
    <w:p w:rsidR="0068300B" w:rsidRDefault="0068300B" w:rsidP="0068300B">
      <w:pPr>
        <w:spacing w:after="0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68300B" w:rsidRPr="008D662F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8D662F" w:rsidRDefault="0068300B" w:rsidP="000A1545">
            <w:pPr>
              <w:pStyle w:val="1"/>
              <w:spacing w:after="0"/>
              <w:jc w:val="center"/>
              <w:rPr>
                <w:b/>
              </w:rPr>
            </w:pPr>
            <w:r w:rsidRPr="008D662F">
              <w:rPr>
                <w:b/>
              </w:rPr>
              <w:t>Характеристики</w:t>
            </w:r>
          </w:p>
          <w:p w:rsidR="0068300B" w:rsidRPr="008D662F" w:rsidRDefault="0068300B" w:rsidP="000A1545">
            <w:pPr>
              <w:pStyle w:val="1"/>
              <w:spacing w:after="0"/>
              <w:jc w:val="center"/>
              <w:rPr>
                <w:b/>
              </w:rPr>
            </w:pPr>
          </w:p>
          <w:p w:rsidR="0068300B" w:rsidRPr="008D662F" w:rsidRDefault="0068300B" w:rsidP="000A1545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3509" w:type="dxa"/>
            <w:shd w:val="clear" w:color="auto" w:fill="auto"/>
          </w:tcPr>
          <w:p w:rsidR="0068300B" w:rsidRPr="008D662F" w:rsidRDefault="0068300B" w:rsidP="000A1545">
            <w:pPr>
              <w:pStyle w:val="1"/>
              <w:spacing w:after="0"/>
              <w:jc w:val="center"/>
              <w:rPr>
                <w:b/>
              </w:rPr>
            </w:pPr>
            <w:r w:rsidRPr="008D662F">
              <w:rPr>
                <w:b/>
              </w:rPr>
              <w:t>Значение показателя</w:t>
            </w:r>
          </w:p>
        </w:tc>
      </w:tr>
      <w:tr w:rsidR="0068300B" w:rsidRPr="009C1FDE" w:rsidTr="000A1545">
        <w:trPr>
          <w:cantSplit/>
        </w:trPr>
        <w:tc>
          <w:tcPr>
            <w:tcW w:w="9571" w:type="dxa"/>
            <w:gridSpan w:val="2"/>
            <w:shd w:val="clear" w:color="auto" w:fill="auto"/>
          </w:tcPr>
          <w:p w:rsidR="0068300B" w:rsidRPr="00AC53B7" w:rsidRDefault="0068300B" w:rsidP="0068300B">
            <w:pPr>
              <w:pStyle w:val="1"/>
              <w:numPr>
                <w:ilvl w:val="0"/>
                <w:numId w:val="3"/>
              </w:numPr>
              <w:spacing w:after="0"/>
              <w:ind w:left="284" w:hanging="284"/>
              <w:jc w:val="center"/>
              <w:rPr>
                <w:b/>
              </w:rPr>
            </w:pPr>
            <w:r w:rsidRPr="00AC53B7">
              <w:rPr>
                <w:b/>
              </w:rPr>
              <w:t>Общие сведения о оборудовании</w:t>
            </w:r>
          </w:p>
          <w:p w:rsidR="0068300B" w:rsidRPr="009C1FDE" w:rsidRDefault="0068300B" w:rsidP="000A1545">
            <w:pPr>
              <w:pStyle w:val="1"/>
              <w:spacing w:after="0"/>
              <w:ind w:left="284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Место размещения оборудования: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в помещении;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на улице;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Габаритные размеры оборудования, мм: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длина;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диаметр (внутренний или наружный – указать);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высота;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Назначение оборудования (в том числе с указ</w:t>
            </w:r>
            <w:r>
              <w:t>анием категории, замена старого</w:t>
            </w:r>
            <w:r w:rsidRPr="009C1FDE">
              <w:t xml:space="preserve"> или новый объект)</w:t>
            </w: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Место установки оборудования: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</w:t>
            </w:r>
            <w:r>
              <w:t xml:space="preserve"> </w:t>
            </w:r>
            <w:r w:rsidRPr="009C1FDE">
              <w:t>на открытой площадке;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</w:t>
            </w:r>
            <w:r>
              <w:t xml:space="preserve"> </w:t>
            </w:r>
            <w:r w:rsidRPr="009C1FDE">
              <w:t>в отапливаемом помещении;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не отапливаемом помещении;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lastRenderedPageBreak/>
              <w:t>Климатическое исполнение и категория размещения по ГОСТ 15150-69</w:t>
            </w: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Температура окружающего воздуха, °С: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минимальная;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максимальная;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влажность воздуха, %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Класс взрывоопасности помещения по ПУЭ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Тре</w:t>
            </w:r>
            <w:r>
              <w:t>бования к покраске оборудования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Необходимость и к</w:t>
            </w:r>
            <w:r>
              <w:t>омплектность ЗИП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>
              <w:t>Комплектность оборудования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Требования к разрешительно</w:t>
            </w:r>
            <w:r>
              <w:t>й сопроводительной документации</w:t>
            </w: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Необходимость проведения заводом – изготовителем:</w:t>
            </w:r>
          </w:p>
          <w:p w:rsidR="0068300B" w:rsidRPr="009C1FDE" w:rsidRDefault="0068300B" w:rsidP="000A1545">
            <w:pPr>
              <w:pStyle w:val="1"/>
              <w:spacing w:after="0"/>
            </w:pPr>
            <w:r>
              <w:t xml:space="preserve">- </w:t>
            </w:r>
            <w:proofErr w:type="spellStart"/>
            <w:r>
              <w:t>шеф</w:t>
            </w:r>
            <w:r w:rsidRPr="009C1FDE">
              <w:t>монтажных</w:t>
            </w:r>
            <w:proofErr w:type="spellEnd"/>
            <w:r w:rsidRPr="009C1FDE">
              <w:t xml:space="preserve"> работ;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пуско-наладочных работ;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Необходимость пуско-наладочных работ и приемочных испытаний на стенде в заводских условиях (в том числе при необходимости с уч</w:t>
            </w:r>
            <w:r>
              <w:t>астием представителя заказчика)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Требования к гарантий</w:t>
            </w:r>
            <w:r>
              <w:t>ному сроку и сроку эксплуатации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9571" w:type="dxa"/>
            <w:gridSpan w:val="2"/>
            <w:shd w:val="clear" w:color="auto" w:fill="auto"/>
          </w:tcPr>
          <w:p w:rsidR="0068300B" w:rsidRPr="00AC53B7" w:rsidRDefault="0068300B" w:rsidP="0068300B">
            <w:pPr>
              <w:pStyle w:val="1"/>
              <w:numPr>
                <w:ilvl w:val="0"/>
                <w:numId w:val="3"/>
              </w:numPr>
              <w:spacing w:after="0"/>
              <w:ind w:left="284"/>
              <w:jc w:val="center"/>
              <w:rPr>
                <w:b/>
              </w:rPr>
            </w:pPr>
            <w:r w:rsidRPr="00AC53B7">
              <w:rPr>
                <w:b/>
              </w:rPr>
              <w:t>Необходимые требования и параметры</w:t>
            </w:r>
          </w:p>
          <w:p w:rsidR="0068300B" w:rsidRPr="009C1FDE" w:rsidRDefault="0068300B" w:rsidP="000A1545">
            <w:pPr>
              <w:pStyle w:val="1"/>
              <w:spacing w:after="0"/>
              <w:ind w:left="284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Условное обозначение емкости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lastRenderedPageBreak/>
              <w:t>Объем емкости, м³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Назначение емкости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 xml:space="preserve"> Давление рабочее, МПа (кгс/см²)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Давление расчетное, МПа (кгс/см²)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Температура среды, °С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Характеристика среды: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состав;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класс опасности;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Марка материала емкости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На штуцерах установка: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ответный фланец;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заглушка;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 xml:space="preserve">- </w:t>
            </w:r>
            <w:proofErr w:type="spellStart"/>
            <w:r w:rsidRPr="009C1FDE">
              <w:t>паронитовая</w:t>
            </w:r>
            <w:proofErr w:type="spellEnd"/>
            <w:r w:rsidRPr="009C1FDE">
              <w:t xml:space="preserve"> прокладка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Крепежные изделия на фланцевых соединениях:</w:t>
            </w:r>
          </w:p>
          <w:p w:rsidR="0068300B" w:rsidRDefault="0068300B" w:rsidP="000A1545">
            <w:pPr>
              <w:pStyle w:val="1"/>
              <w:spacing w:after="0"/>
            </w:pPr>
            <w:r w:rsidRPr="009C1FDE">
              <w:t>- покрытие;</w:t>
            </w: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9B2174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9B2174" w:rsidRDefault="009B2174" w:rsidP="000A1545">
            <w:pPr>
              <w:pStyle w:val="1"/>
              <w:spacing w:after="0"/>
            </w:pPr>
            <w:r>
              <w:t>Вид упаковки</w:t>
            </w:r>
          </w:p>
          <w:p w:rsidR="009B2174" w:rsidRDefault="009B2174" w:rsidP="000A1545">
            <w:pPr>
              <w:pStyle w:val="1"/>
              <w:spacing w:after="0"/>
            </w:pPr>
          </w:p>
          <w:p w:rsidR="009B2174" w:rsidRPr="009C1FDE" w:rsidRDefault="009B2174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9B2174" w:rsidRPr="009C1FDE" w:rsidRDefault="009B2174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9571" w:type="dxa"/>
            <w:gridSpan w:val="2"/>
            <w:shd w:val="clear" w:color="auto" w:fill="auto"/>
          </w:tcPr>
          <w:p w:rsidR="0068300B" w:rsidRPr="00AC53B7" w:rsidRDefault="0068300B" w:rsidP="0068300B">
            <w:pPr>
              <w:pStyle w:val="1"/>
              <w:numPr>
                <w:ilvl w:val="0"/>
                <w:numId w:val="3"/>
              </w:numPr>
              <w:spacing w:after="0"/>
              <w:ind w:left="284"/>
              <w:jc w:val="center"/>
              <w:rPr>
                <w:b/>
              </w:rPr>
            </w:pPr>
            <w:r w:rsidRPr="00AC53B7">
              <w:rPr>
                <w:b/>
              </w:rPr>
              <w:t>Наличие насоса</w:t>
            </w:r>
          </w:p>
          <w:p w:rsidR="0068300B" w:rsidRPr="009C1FDE" w:rsidRDefault="0068300B" w:rsidP="000A1545">
            <w:pPr>
              <w:pStyle w:val="1"/>
              <w:spacing w:after="0"/>
              <w:ind w:left="284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Размещение насоса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lastRenderedPageBreak/>
              <w:t>Габаритные размеры, мм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</w:t>
            </w:r>
            <w:r>
              <w:t xml:space="preserve"> </w:t>
            </w:r>
            <w:r w:rsidRPr="009C1FDE">
              <w:t>длина;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ширина;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высота (глубина погружения);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Назначение насоса (в т.</w:t>
            </w:r>
            <w:r>
              <w:t xml:space="preserve"> </w:t>
            </w:r>
            <w:r w:rsidRPr="009C1FDE">
              <w:t xml:space="preserve">ч. с указанием категории: </w:t>
            </w:r>
            <w:r>
              <w:br/>
              <w:t xml:space="preserve">- </w:t>
            </w:r>
            <w:r w:rsidRPr="009C1FDE">
              <w:t>замена старого или установка нового)</w:t>
            </w:r>
            <w:r>
              <w:t>;</w:t>
            </w: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Место установки насоса: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</w:t>
            </w:r>
            <w:r>
              <w:t xml:space="preserve"> </w:t>
            </w:r>
            <w:r w:rsidRPr="009C1FDE">
              <w:t>на открытой площадке;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в отапливаемом помещении;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в неотапливаемом помещении;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Климатическое исполнение по ГОСТ 15150-69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Температура окружающего воздуха, °С: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</w:t>
            </w:r>
            <w:r>
              <w:t xml:space="preserve"> </w:t>
            </w:r>
            <w:r w:rsidRPr="009C1FDE">
              <w:t>минимальная;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максимальная;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Класс взрывоопасности по ПУЭ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Требования к покраске насоса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Необходимость и комплектность ЗИП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>
              <w:t>Комплектность поставки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 xml:space="preserve">Требования к разрешительной </w:t>
            </w:r>
            <w:r>
              <w:t>и сопроводительной документации</w:t>
            </w: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Необходимость п</w:t>
            </w:r>
            <w:r>
              <w:t>роведения заводом-изготовителем</w:t>
            </w:r>
            <w:r w:rsidRPr="009C1FDE">
              <w:t>: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 шеф-монтажных работ;</w:t>
            </w:r>
          </w:p>
          <w:p w:rsidR="0068300B" w:rsidRPr="009C1FDE" w:rsidRDefault="0068300B" w:rsidP="000A1545">
            <w:pPr>
              <w:pStyle w:val="1"/>
              <w:spacing w:after="0"/>
            </w:pPr>
            <w:r w:rsidRPr="009C1FDE">
              <w:t>-</w:t>
            </w:r>
            <w:r>
              <w:t xml:space="preserve"> </w:t>
            </w:r>
            <w:r w:rsidRPr="009C1FDE">
              <w:t>пуско-наладочных работ;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  <w:r w:rsidRPr="009C1FDE">
              <w:t>Необходимость пуско-наладочных работ и приемочных испытаний на стенде в заводских условиях (в т.</w:t>
            </w:r>
            <w:r>
              <w:t xml:space="preserve"> </w:t>
            </w:r>
            <w:r w:rsidRPr="009C1FDE">
              <w:t xml:space="preserve">ч. при необходимости с участием представителя заказчика) </w:t>
            </w: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lastRenderedPageBreak/>
              <w:t>Требования к гарантийному сроку и сроку эксплуатации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Требуемы расход, м³/час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Требуемый напор, м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Перекачиваемая жидкость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Потребляемая мощность, кВт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Скорость вращения, об/мин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>Напряжение тока, В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6062" w:type="dxa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  <w:r w:rsidRPr="009C1FDE">
              <w:t xml:space="preserve">Исполнение </w:t>
            </w: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  <w:tc>
          <w:tcPr>
            <w:tcW w:w="3509" w:type="dxa"/>
            <w:shd w:val="clear" w:color="auto" w:fill="auto"/>
          </w:tcPr>
          <w:p w:rsidR="0068300B" w:rsidRPr="009C1FDE" w:rsidRDefault="0068300B" w:rsidP="000A1545">
            <w:pPr>
              <w:pStyle w:val="1"/>
              <w:spacing w:after="0"/>
            </w:pPr>
          </w:p>
        </w:tc>
      </w:tr>
      <w:tr w:rsidR="0068300B" w:rsidRPr="009C1FDE" w:rsidTr="000A1545">
        <w:trPr>
          <w:cantSplit/>
        </w:trPr>
        <w:tc>
          <w:tcPr>
            <w:tcW w:w="9571" w:type="dxa"/>
            <w:gridSpan w:val="2"/>
            <w:shd w:val="clear" w:color="auto" w:fill="auto"/>
          </w:tcPr>
          <w:p w:rsidR="0068300B" w:rsidRPr="00AC53B7" w:rsidRDefault="0068300B" w:rsidP="0068300B">
            <w:pPr>
              <w:pStyle w:val="1"/>
              <w:numPr>
                <w:ilvl w:val="0"/>
                <w:numId w:val="3"/>
              </w:numPr>
              <w:spacing w:after="0"/>
              <w:ind w:left="284"/>
              <w:jc w:val="center"/>
              <w:rPr>
                <w:b/>
              </w:rPr>
            </w:pPr>
            <w:r w:rsidRPr="00AC53B7">
              <w:rPr>
                <w:b/>
              </w:rPr>
              <w:t>Эскиз</w:t>
            </w:r>
          </w:p>
          <w:p w:rsidR="0068300B" w:rsidRPr="009C1FDE" w:rsidRDefault="0068300B" w:rsidP="000A1545">
            <w:pPr>
              <w:pStyle w:val="1"/>
              <w:spacing w:after="0"/>
              <w:ind w:left="284"/>
            </w:pPr>
          </w:p>
        </w:tc>
      </w:tr>
      <w:tr w:rsidR="0068300B" w:rsidRPr="009C1FDE" w:rsidTr="000A1545">
        <w:trPr>
          <w:cantSplit/>
          <w:trHeight w:val="1831"/>
        </w:trPr>
        <w:tc>
          <w:tcPr>
            <w:tcW w:w="9571" w:type="dxa"/>
            <w:gridSpan w:val="2"/>
            <w:shd w:val="clear" w:color="auto" w:fill="auto"/>
          </w:tcPr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Default="0068300B" w:rsidP="000A1545">
            <w:pPr>
              <w:pStyle w:val="1"/>
              <w:spacing w:after="0"/>
            </w:pPr>
          </w:p>
          <w:p w:rsidR="0068300B" w:rsidRPr="009C1FDE" w:rsidRDefault="0068300B" w:rsidP="000A1545">
            <w:pPr>
              <w:pStyle w:val="1"/>
              <w:spacing w:after="0"/>
            </w:pPr>
          </w:p>
        </w:tc>
      </w:tr>
    </w:tbl>
    <w:p w:rsidR="0068300B" w:rsidRPr="00042666" w:rsidRDefault="0068300B" w:rsidP="0068300B">
      <w:pPr>
        <w:pStyle w:val="1"/>
        <w:tabs>
          <w:tab w:val="right" w:pos="4253"/>
          <w:tab w:val="right" w:pos="6804"/>
        </w:tabs>
        <w:rPr>
          <w:sz w:val="20"/>
        </w:rPr>
      </w:pPr>
    </w:p>
    <w:p w:rsidR="00C45593" w:rsidRPr="0068300B" w:rsidRDefault="00C45593" w:rsidP="0068300B"/>
    <w:sectPr w:rsidR="00C45593" w:rsidRPr="0068300B" w:rsidSect="00F73F21">
      <w:headerReference w:type="default" r:id="rId9"/>
      <w:footerReference w:type="default" r:id="rId10"/>
      <w:pgSz w:w="11906" w:h="16838"/>
      <w:pgMar w:top="1106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29" w:rsidRDefault="00EB5F29" w:rsidP="00DB2BDD">
      <w:pPr>
        <w:spacing w:after="0" w:line="240" w:lineRule="auto"/>
      </w:pPr>
      <w:r>
        <w:separator/>
      </w:r>
    </w:p>
  </w:endnote>
  <w:endnote w:type="continuationSeparator" w:id="0">
    <w:p w:rsidR="00EB5F29" w:rsidRDefault="00EB5F29" w:rsidP="00DB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7" w:type="dxa"/>
      <w:tblInd w:w="-1026" w:type="dxa"/>
      <w:tblLook w:val="04A0" w:firstRow="1" w:lastRow="0" w:firstColumn="1" w:lastColumn="0" w:noHBand="0" w:noVBand="1"/>
    </w:tblPr>
    <w:tblGrid>
      <w:gridCol w:w="1431"/>
      <w:gridCol w:w="1371"/>
      <w:gridCol w:w="3260"/>
      <w:gridCol w:w="3153"/>
      <w:gridCol w:w="2552"/>
    </w:tblGrid>
    <w:tr w:rsidR="004D21F8" w:rsidRPr="005F3BEF" w:rsidTr="005E5D5E">
      <w:trPr>
        <w:trHeight w:val="255"/>
      </w:trPr>
      <w:tc>
        <w:tcPr>
          <w:tcW w:w="11767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4D21F8" w:rsidRPr="005F3BEF" w:rsidRDefault="004D21F8" w:rsidP="005E5D5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По вопросам продаж и поддержки обращайтесь:</w:t>
          </w:r>
        </w:p>
      </w:tc>
    </w:tr>
    <w:tr w:rsidR="004D21F8" w:rsidRPr="005F3BEF" w:rsidTr="005E5D5E">
      <w:trPr>
        <w:trHeight w:val="255"/>
      </w:trPr>
      <w:tc>
        <w:tcPr>
          <w:tcW w:w="14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21F8" w:rsidRPr="005F3BEF" w:rsidRDefault="004D21F8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21F8" w:rsidRPr="005F3BEF" w:rsidRDefault="004D21F8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31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21F8" w:rsidRPr="005F3BEF" w:rsidRDefault="004D21F8" w:rsidP="005E5D5E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21F8" w:rsidRPr="005F3BEF" w:rsidRDefault="004D21F8" w:rsidP="005E5D5E">
          <w:pPr>
            <w:spacing w:after="0" w:line="240" w:lineRule="auto"/>
            <w:rPr>
              <w:sz w:val="20"/>
              <w:szCs w:val="20"/>
            </w:rPr>
          </w:pPr>
        </w:p>
      </w:tc>
    </w:tr>
    <w:tr w:rsidR="004D21F8" w:rsidRPr="005F3BEF" w:rsidTr="005E5D5E">
      <w:trPr>
        <w:trHeight w:val="3060"/>
      </w:trPr>
      <w:tc>
        <w:tcPr>
          <w:tcW w:w="2802" w:type="dxa"/>
          <w:gridSpan w:val="2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Архангельск (8182)63-90-72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Астана +7(7172)727-132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Белгород (4722)40-23-64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Брянск (4832)59-03-52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Владивосток (423)249-28-31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Волгоград (844)278-03-48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Вологда (8172)26-41-59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Воронеж (473)204-51-73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Екатеринбург (343)384-55-89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Иваново (4932)77-34-06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Ижевск (3412)26-03-58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Казань (843)206-01-48</w:t>
          </w:r>
        </w:p>
      </w:tc>
      <w:tc>
        <w:tcPr>
          <w:tcW w:w="3260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Калининград (4012)72-03-81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Калуга (4842)92-23-67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Кемерово (3842)65-04-62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Киров (8332)68-02-04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Краснодар (861)203-40-90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Красноярск (391)204-63-61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Курск (4712)77-13-04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Липецк (4742)52-20-81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Магнитогорск (3519)55-03-13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Москва (495)268-04-70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Мурманск (8152)59-64-93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Набережные Челны (8552)20-53-41</w:t>
          </w:r>
        </w:p>
      </w:tc>
      <w:tc>
        <w:tcPr>
          <w:tcW w:w="3153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Нижний Новгород (831)429-08-12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Новокузнецк (3843)20-46-81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Новосибирск (383)227-86-73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Орел (4862)44-53-42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Оренбург (3532)37-68-04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Пенза (8412)22-31-16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Пермь (342)205-81-47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Ростов-на-Дону (863)308-18-15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Рязань (4912)46-61-64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Самара (846)206-03-16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Санкт-Петербург (812)309-46-40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Саратов (845)249-38-78</w:t>
          </w:r>
        </w:p>
      </w:tc>
      <w:tc>
        <w:tcPr>
          <w:tcW w:w="2552" w:type="dxa"/>
          <w:tcBorders>
            <w:top w:val="nil"/>
            <w:left w:val="nil"/>
            <w:right w:val="nil"/>
          </w:tcBorders>
          <w:shd w:val="clear" w:color="auto" w:fill="auto"/>
          <w:noWrap/>
          <w:hideMark/>
        </w:tcPr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Смоленск (4812)29-41-54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Сочи (862)225-72-31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Ставрополь (8652)20-65-13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Тверь (4822)63-31-35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Томск (3822)98-41-53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Тула (4872)74-02-29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Тюмень (3452)66-21-18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Ульяновск (8422)24-23-59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Уфа (347)229-48-12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Челябинск (351)202-03-61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Череповец (8202)49-02-64</w:t>
          </w:r>
        </w:p>
        <w:p w:rsidR="004D21F8" w:rsidRPr="005F3BEF" w:rsidRDefault="004D21F8" w:rsidP="005E5D5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F3BEF">
            <w:rPr>
              <w:sz w:val="20"/>
              <w:szCs w:val="20"/>
            </w:rPr>
            <w:t>Ярославль (4852)69-52-93</w:t>
          </w:r>
        </w:p>
      </w:tc>
    </w:tr>
    <w:tr w:rsidR="004D21F8" w:rsidRPr="0068020D" w:rsidTr="005E5D5E">
      <w:trPr>
        <w:trHeight w:val="80"/>
      </w:trPr>
      <w:tc>
        <w:tcPr>
          <w:tcW w:w="11767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4D21F8" w:rsidRPr="0068020D" w:rsidRDefault="0001275A" w:rsidP="0001275A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sz w:val="20"/>
              <w:szCs w:val="20"/>
            </w:rPr>
            <w:t>Сайт</w:t>
          </w:r>
          <w:r w:rsidR="004D21F8">
            <w:rPr>
              <w:sz w:val="20"/>
              <w:szCs w:val="20"/>
            </w:rPr>
            <w:t xml:space="preserve">: </w:t>
          </w:r>
          <w:r w:rsidR="00F25465">
            <w:rPr>
              <w:sz w:val="20"/>
              <w:szCs w:val="20"/>
              <w:lang w:val="en-US"/>
            </w:rPr>
            <w:t>http</w:t>
          </w:r>
          <w:r w:rsidR="00F25465" w:rsidRPr="00F25465">
            <w:rPr>
              <w:sz w:val="20"/>
              <w:szCs w:val="20"/>
            </w:rPr>
            <w:t>://</w:t>
          </w:r>
          <w:r w:rsidR="00F25465">
            <w:rPr>
              <w:sz w:val="20"/>
              <w:szCs w:val="20"/>
              <w:lang w:val="en-US"/>
            </w:rPr>
            <w:t>emkost</w:t>
          </w:r>
          <w:r>
            <w:rPr>
              <w:sz w:val="20"/>
              <w:szCs w:val="20"/>
              <w:lang w:val="en-US"/>
            </w:rPr>
            <w:t>tek</w:t>
          </w:r>
          <w:r w:rsidRPr="0001275A">
            <w:rPr>
              <w:sz w:val="20"/>
              <w:szCs w:val="20"/>
            </w:rPr>
            <w:t>.</w:t>
          </w:r>
          <w:r w:rsidR="004D21F8" w:rsidRPr="00C800A2">
            <w:rPr>
              <w:sz w:val="20"/>
              <w:szCs w:val="20"/>
            </w:rPr>
            <w:t>nt-rt.ru</w:t>
          </w:r>
          <w:r w:rsidR="004D21F8">
            <w:rPr>
              <w:sz w:val="20"/>
              <w:szCs w:val="20"/>
            </w:rPr>
            <w:t xml:space="preserve"> </w:t>
          </w:r>
          <w:r w:rsidR="004D21F8" w:rsidRPr="0068020D">
            <w:rPr>
              <w:sz w:val="20"/>
              <w:szCs w:val="20"/>
            </w:rPr>
            <w:t xml:space="preserve"> </w:t>
          </w:r>
          <w:r w:rsidR="004D21F8">
            <w:rPr>
              <w:sz w:val="20"/>
              <w:szCs w:val="20"/>
            </w:rPr>
            <w:t xml:space="preserve"> </w:t>
          </w:r>
        </w:p>
      </w:tc>
    </w:tr>
  </w:tbl>
  <w:p w:rsidR="00694F8C" w:rsidRPr="00694F8C" w:rsidRDefault="00694F8C" w:rsidP="00694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29" w:rsidRDefault="00EB5F29" w:rsidP="00DB2BDD">
      <w:pPr>
        <w:spacing w:after="0" w:line="240" w:lineRule="auto"/>
      </w:pPr>
      <w:r>
        <w:separator/>
      </w:r>
    </w:p>
  </w:footnote>
  <w:footnote w:type="continuationSeparator" w:id="0">
    <w:p w:rsidR="00EB5F29" w:rsidRDefault="00EB5F29" w:rsidP="00DB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80" w:rsidRDefault="00356680" w:rsidP="00356680">
    <w:pPr>
      <w:pStyle w:val="a3"/>
      <w:rPr>
        <w:lang w:val="en-US"/>
      </w:rPr>
    </w:pPr>
  </w:p>
  <w:p w:rsidR="00694F8C" w:rsidRDefault="00694F8C" w:rsidP="00356680">
    <w:pPr>
      <w:pStyle w:val="a3"/>
      <w:rPr>
        <w:lang w:val="en-US"/>
      </w:rPr>
    </w:pPr>
  </w:p>
  <w:p w:rsidR="00694F8C" w:rsidRPr="00694F8C" w:rsidRDefault="00694F8C" w:rsidP="003566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B40"/>
    <w:multiLevelType w:val="hybridMultilevel"/>
    <w:tmpl w:val="17E4D140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E99"/>
    <w:multiLevelType w:val="hybridMultilevel"/>
    <w:tmpl w:val="79486584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69A4"/>
    <w:multiLevelType w:val="hybridMultilevel"/>
    <w:tmpl w:val="CA4431E6"/>
    <w:lvl w:ilvl="0" w:tplc="DE643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DD"/>
    <w:rsid w:val="0001275A"/>
    <w:rsid w:val="00042666"/>
    <w:rsid w:val="0007647C"/>
    <w:rsid w:val="000F5A6F"/>
    <w:rsid w:val="00121B03"/>
    <w:rsid w:val="0013161C"/>
    <w:rsid w:val="00206A38"/>
    <w:rsid w:val="0027175B"/>
    <w:rsid w:val="002845E6"/>
    <w:rsid w:val="00286864"/>
    <w:rsid w:val="00296FAB"/>
    <w:rsid w:val="00356680"/>
    <w:rsid w:val="00394958"/>
    <w:rsid w:val="003F708D"/>
    <w:rsid w:val="0044131D"/>
    <w:rsid w:val="00463729"/>
    <w:rsid w:val="004B60C1"/>
    <w:rsid w:val="004C05B2"/>
    <w:rsid w:val="004D21F8"/>
    <w:rsid w:val="004D25B4"/>
    <w:rsid w:val="0052021F"/>
    <w:rsid w:val="005311C5"/>
    <w:rsid w:val="005C285E"/>
    <w:rsid w:val="006037FE"/>
    <w:rsid w:val="00621D83"/>
    <w:rsid w:val="0068300B"/>
    <w:rsid w:val="00686869"/>
    <w:rsid w:val="00694F8C"/>
    <w:rsid w:val="006B41D9"/>
    <w:rsid w:val="006C310B"/>
    <w:rsid w:val="006E419E"/>
    <w:rsid w:val="00740A0B"/>
    <w:rsid w:val="00747AEF"/>
    <w:rsid w:val="00747D03"/>
    <w:rsid w:val="00783E27"/>
    <w:rsid w:val="00793962"/>
    <w:rsid w:val="00796431"/>
    <w:rsid w:val="007B3C38"/>
    <w:rsid w:val="007D2095"/>
    <w:rsid w:val="00835281"/>
    <w:rsid w:val="0092393F"/>
    <w:rsid w:val="009B2174"/>
    <w:rsid w:val="009F119F"/>
    <w:rsid w:val="009F5CEF"/>
    <w:rsid w:val="00AA5E2B"/>
    <w:rsid w:val="00B30CE3"/>
    <w:rsid w:val="00B67328"/>
    <w:rsid w:val="00C45593"/>
    <w:rsid w:val="00C75445"/>
    <w:rsid w:val="00D023BD"/>
    <w:rsid w:val="00D169FD"/>
    <w:rsid w:val="00D22161"/>
    <w:rsid w:val="00D24225"/>
    <w:rsid w:val="00DA3875"/>
    <w:rsid w:val="00DB2BDD"/>
    <w:rsid w:val="00E34C2E"/>
    <w:rsid w:val="00E34CF3"/>
    <w:rsid w:val="00EA4649"/>
    <w:rsid w:val="00EB5F29"/>
    <w:rsid w:val="00F25465"/>
    <w:rsid w:val="00F73F21"/>
    <w:rsid w:val="00F76CBE"/>
    <w:rsid w:val="00FA6B4D"/>
    <w:rsid w:val="00FC5639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F8C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0127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DD"/>
  </w:style>
  <w:style w:type="paragraph" w:styleId="a5">
    <w:name w:val="footer"/>
    <w:basedOn w:val="a"/>
    <w:link w:val="a6"/>
    <w:uiPriority w:val="99"/>
    <w:unhideWhenUsed/>
    <w:rsid w:val="00DB2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DD"/>
  </w:style>
  <w:style w:type="paragraph" w:styleId="a7">
    <w:name w:val="No Spacing"/>
    <w:uiPriority w:val="1"/>
    <w:rsid w:val="0027175B"/>
    <w:rPr>
      <w:sz w:val="22"/>
      <w:szCs w:val="22"/>
      <w:lang w:eastAsia="en-US"/>
    </w:rPr>
  </w:style>
  <w:style w:type="paragraph" w:customStyle="1" w:styleId="a8">
    <w:name w:val="ЗАГОЛОВОК"/>
    <w:basedOn w:val="a"/>
    <w:link w:val="Char"/>
    <w:qFormat/>
    <w:rsid w:val="0027175B"/>
    <w:pPr>
      <w:spacing w:line="240" w:lineRule="auto"/>
      <w:jc w:val="center"/>
    </w:pPr>
    <w:rPr>
      <w:rFonts w:ascii="Tahoma" w:hAnsi="Tahoma" w:cs="Tahoma"/>
      <w:b/>
      <w:color w:val="00B050"/>
      <w:sz w:val="28"/>
      <w:szCs w:val="28"/>
    </w:rPr>
  </w:style>
  <w:style w:type="paragraph" w:customStyle="1" w:styleId="1">
    <w:name w:val="Основной текст1"/>
    <w:basedOn w:val="a"/>
    <w:link w:val="Char0"/>
    <w:qFormat/>
    <w:rsid w:val="004D25B4"/>
    <w:pPr>
      <w:spacing w:line="240" w:lineRule="auto"/>
    </w:pPr>
    <w:rPr>
      <w:rFonts w:ascii="Tahoma" w:hAnsi="Tahoma" w:cs="Tahoma"/>
      <w:color w:val="000000"/>
      <w:szCs w:val="20"/>
    </w:rPr>
  </w:style>
  <w:style w:type="character" w:customStyle="1" w:styleId="Char">
    <w:name w:val="ЗАГОЛОВОК Char"/>
    <w:link w:val="a8"/>
    <w:rsid w:val="0027175B"/>
    <w:rPr>
      <w:rFonts w:ascii="Tahoma" w:hAnsi="Tahoma" w:cs="Tahoma"/>
      <w:b/>
      <w:color w:val="00B050"/>
      <w:sz w:val="28"/>
      <w:szCs w:val="28"/>
      <w:lang w:eastAsia="en-US"/>
    </w:rPr>
  </w:style>
  <w:style w:type="paragraph" w:customStyle="1" w:styleId="10">
    <w:name w:val="Дата1"/>
    <w:link w:val="Char1"/>
    <w:rsid w:val="00FC5639"/>
    <w:rPr>
      <w:rFonts w:ascii="Tahoma" w:hAnsi="Tahoma" w:cs="Tahoma"/>
      <w:b/>
      <w:color w:val="000000"/>
      <w:lang w:eastAsia="en-US"/>
    </w:rPr>
  </w:style>
  <w:style w:type="character" w:customStyle="1" w:styleId="Char0">
    <w:name w:val="Основной текст Char"/>
    <w:link w:val="1"/>
    <w:rsid w:val="004D25B4"/>
    <w:rPr>
      <w:rFonts w:ascii="Tahoma" w:hAnsi="Tahoma" w:cs="Tahoma"/>
      <w:color w:val="000000"/>
      <w:sz w:val="22"/>
      <w:lang w:eastAsia="en-US"/>
    </w:rPr>
  </w:style>
  <w:style w:type="paragraph" w:customStyle="1" w:styleId="a9">
    <w:name w:val="Кому"/>
    <w:basedOn w:val="1"/>
    <w:link w:val="Char2"/>
    <w:qFormat/>
    <w:rsid w:val="00463729"/>
    <w:pPr>
      <w:tabs>
        <w:tab w:val="right" w:pos="9921"/>
      </w:tabs>
    </w:pPr>
    <w:rPr>
      <w:szCs w:val="22"/>
    </w:rPr>
  </w:style>
  <w:style w:type="character" w:customStyle="1" w:styleId="Char1">
    <w:name w:val="Дата Char"/>
    <w:link w:val="10"/>
    <w:rsid w:val="00FC5639"/>
    <w:rPr>
      <w:rFonts w:ascii="Tahoma" w:hAnsi="Tahoma" w:cs="Tahoma"/>
      <w:b/>
      <w:color w:val="000000"/>
      <w:lang w:eastAsia="en-US"/>
    </w:rPr>
  </w:style>
  <w:style w:type="paragraph" w:customStyle="1" w:styleId="aa">
    <w:name w:val="должность"/>
    <w:basedOn w:val="1"/>
    <w:link w:val="Char3"/>
    <w:qFormat/>
    <w:rsid w:val="00FC5639"/>
    <w:pPr>
      <w:tabs>
        <w:tab w:val="right" w:pos="4253"/>
        <w:tab w:val="right" w:pos="6804"/>
      </w:tabs>
    </w:pPr>
    <w:rPr>
      <w:b/>
      <w:sz w:val="18"/>
    </w:rPr>
  </w:style>
  <w:style w:type="character" w:customStyle="1" w:styleId="Char2">
    <w:name w:val="Кому Char"/>
    <w:link w:val="a9"/>
    <w:rsid w:val="00463729"/>
    <w:rPr>
      <w:rFonts w:ascii="Tahoma" w:hAnsi="Tahoma" w:cs="Tahoma"/>
      <w:color w:val="000000"/>
      <w:sz w:val="22"/>
      <w:szCs w:val="22"/>
      <w:lang w:eastAsia="en-US"/>
    </w:rPr>
  </w:style>
  <w:style w:type="character" w:customStyle="1" w:styleId="Char3">
    <w:name w:val="должность Char"/>
    <w:link w:val="aa"/>
    <w:rsid w:val="00FC5639"/>
    <w:rPr>
      <w:rFonts w:ascii="Tahoma" w:hAnsi="Tahoma" w:cs="Tahoma"/>
      <w:b/>
      <w:sz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9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4F8C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012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ЗЭОТЭК || Опросный лист на бак запаса пены. Карта заказа на бак-дозатор пены. Продажа резервуаров и оборудования производства завода изготовителя ЗЭОТЭК. Производитель ЗЭОТЭК г. Челябинск. Поставщик ГКНТ. Доставка по России, Казахстану и странам ЕврАзЭС.</vt:lpstr>
      <vt:lpstr/>
    </vt:vector>
  </TitlesOfParts>
  <Company>I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бак запаса пены. Карта заказа на бак-дозатор пены. Продажа резервуаров и оборудования. Поставщик ГКНТ. Доставка по России, Казахстану и странам ЕврАзЭС.</dc:title>
  <dc:subject>ЗЭОТЭК || Опросный лист на бак запаса пены. Карта заказа на бак-дозатор пены. Продажа резервуаров и оборудования производства завода изготовителя ЗЭОТЭК. Производитель  ЗЭОТЭК г. Челябинск. Поставщик ГКНТ. Доставка по России, Казахстану и странам ЕврАзЭС.</dc:subject>
  <dc:creator>http://emkosttek.nt-rt.ru</dc:creator>
  <cp:lastModifiedBy>1068339</cp:lastModifiedBy>
  <cp:revision>11</cp:revision>
  <dcterms:created xsi:type="dcterms:W3CDTF">2016-11-19T17:36:00Z</dcterms:created>
  <dcterms:modified xsi:type="dcterms:W3CDTF">2018-05-15T17:51:00Z</dcterms:modified>
</cp:coreProperties>
</file>